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36D" w14:textId="77777777" w:rsidR="003E7068" w:rsidRPr="006D409C" w:rsidRDefault="003E7068" w:rsidP="003E7068">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Pr>
          <w:rFonts w:cs="Arial"/>
          <w:sz w:val="24"/>
          <w:szCs w:val="24"/>
          <w:lang w:eastAsia="zh-CN"/>
        </w:rPr>
        <w:t>5</w:t>
      </w:r>
      <w:r w:rsidRPr="006D409C">
        <w:rPr>
          <w:rFonts w:cs="Arial"/>
          <w:sz w:val="24"/>
          <w:szCs w:val="24"/>
          <w:lang w:eastAsia="zh-CN"/>
        </w:rPr>
        <w:tab/>
      </w:r>
      <w:r>
        <w:rPr>
          <w:rFonts w:cs="Arial"/>
          <w:sz w:val="24"/>
          <w:szCs w:val="24"/>
          <w:lang w:eastAsia="zh-CN"/>
        </w:rPr>
        <w:t>R4-250</w:t>
      </w:r>
      <w:r>
        <w:rPr>
          <w:rFonts w:cs="Arial" w:hint="eastAsia"/>
          <w:sz w:val="24"/>
          <w:szCs w:val="24"/>
          <w:lang w:eastAsia="zh-CN"/>
        </w:rPr>
        <w:t>xxxx</w:t>
      </w:r>
    </w:p>
    <w:p w14:paraId="52B27BD6" w14:textId="77777777" w:rsidR="003E7068" w:rsidRPr="00AA1482" w:rsidRDefault="003E7068" w:rsidP="003E7068">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Malta</w:t>
      </w:r>
      <w:r w:rsidRPr="00A01738">
        <w:rPr>
          <w:rFonts w:cs="Arial"/>
          <w:sz w:val="24"/>
          <w:szCs w:val="24"/>
          <w:lang w:eastAsia="zh-CN"/>
        </w:rPr>
        <w:t>,</w:t>
      </w:r>
      <w:r>
        <w:rPr>
          <w:rFonts w:cs="Arial"/>
          <w:sz w:val="24"/>
          <w:szCs w:val="24"/>
          <w:lang w:eastAsia="zh-CN"/>
        </w:rPr>
        <w:t xml:space="preserve"> MT, 19-23 </w:t>
      </w:r>
      <w:r>
        <w:rPr>
          <w:rFonts w:cs="Arial" w:hint="eastAsia"/>
          <w:sz w:val="24"/>
          <w:szCs w:val="24"/>
          <w:lang w:eastAsia="zh-CN"/>
        </w:rPr>
        <w:t>May</w:t>
      </w:r>
      <w:r w:rsidRPr="0052514D">
        <w:rPr>
          <w:rFonts w:cs="Arial"/>
          <w:sz w:val="24"/>
          <w:szCs w:val="24"/>
          <w:lang w:eastAsia="zh-CN"/>
        </w:rPr>
        <w:t>, 202</w:t>
      </w:r>
      <w:r>
        <w:rPr>
          <w:rFonts w:cs="Arial"/>
          <w:sz w:val="24"/>
          <w:szCs w:val="24"/>
          <w:lang w:eastAsia="zh-CN"/>
        </w:rPr>
        <w:t>5</w:t>
      </w:r>
    </w:p>
    <w:p w14:paraId="3EA1A6F3" w14:textId="09C936B3" w:rsidR="004E3E93" w:rsidRPr="003E7068" w:rsidRDefault="004E3E93" w:rsidP="004E3E93">
      <w:pPr>
        <w:tabs>
          <w:tab w:val="left" w:pos="1985"/>
        </w:tabs>
        <w:spacing w:before="60" w:after="60"/>
        <w:rPr>
          <w:rFonts w:asciiTheme="minorHAnsi" w:hAnsiTheme="minorHAnsi" w:cstheme="minorHAnsi"/>
          <w:b/>
          <w:sz w:val="20"/>
          <w:szCs w:val="20"/>
        </w:rPr>
      </w:pPr>
      <w:r w:rsidRPr="003E7068">
        <w:rPr>
          <w:rFonts w:asciiTheme="minorHAnsi" w:hAnsiTheme="minorHAnsi" w:cstheme="minorHAnsi"/>
          <w:b/>
          <w:sz w:val="20"/>
          <w:szCs w:val="20"/>
        </w:rPr>
        <w:t>Agenda Item:</w:t>
      </w:r>
      <w:r w:rsidRPr="003E7068">
        <w:rPr>
          <w:rFonts w:asciiTheme="minorHAnsi" w:hAnsiTheme="minorHAnsi" w:cstheme="minorHAnsi"/>
          <w:b/>
          <w:sz w:val="20"/>
          <w:szCs w:val="20"/>
        </w:rPr>
        <w:tab/>
      </w:r>
      <w:r w:rsidR="00902542" w:rsidRPr="003E7068">
        <w:rPr>
          <w:rFonts w:asciiTheme="minorHAnsi" w:hAnsiTheme="minorHAnsi" w:cstheme="minorHAnsi"/>
          <w:b/>
          <w:sz w:val="20"/>
          <w:szCs w:val="20"/>
        </w:rPr>
        <w:t>7.</w:t>
      </w:r>
      <w:r w:rsidR="00DF4880" w:rsidRPr="003E7068">
        <w:rPr>
          <w:rFonts w:asciiTheme="minorHAnsi" w:hAnsiTheme="minorHAnsi" w:cstheme="minorHAnsi"/>
          <w:b/>
          <w:sz w:val="20"/>
          <w:szCs w:val="20"/>
        </w:rPr>
        <w:t>5.</w:t>
      </w:r>
      <w:r w:rsidR="003E7068">
        <w:rPr>
          <w:rFonts w:asciiTheme="minorHAnsi" w:hAnsiTheme="minorHAnsi" w:cstheme="minorHAnsi"/>
          <w:b/>
          <w:sz w:val="20"/>
          <w:szCs w:val="20"/>
        </w:rPr>
        <w:t>4</w:t>
      </w:r>
    </w:p>
    <w:p w14:paraId="43365BF4" w14:textId="58C3D67F" w:rsidR="00356B01" w:rsidRPr="003E7068" w:rsidRDefault="00356B01" w:rsidP="00356B01">
      <w:pPr>
        <w:tabs>
          <w:tab w:val="left" w:pos="1985"/>
        </w:tabs>
        <w:spacing w:before="60" w:after="60"/>
        <w:rPr>
          <w:rFonts w:asciiTheme="minorHAnsi" w:hAnsiTheme="minorHAnsi" w:cstheme="minorHAnsi"/>
          <w:sz w:val="20"/>
          <w:szCs w:val="20"/>
          <w:lang w:eastAsia="ja-JP"/>
        </w:rPr>
      </w:pPr>
      <w:r w:rsidRPr="003E7068">
        <w:rPr>
          <w:rFonts w:asciiTheme="minorHAnsi" w:hAnsiTheme="minorHAnsi" w:cstheme="minorHAnsi"/>
          <w:b/>
          <w:sz w:val="20"/>
          <w:szCs w:val="20"/>
        </w:rPr>
        <w:t xml:space="preserve">Source: </w:t>
      </w:r>
      <w:r w:rsidRPr="003E7068">
        <w:rPr>
          <w:rFonts w:asciiTheme="minorHAnsi" w:hAnsiTheme="minorHAnsi" w:cstheme="minorHAnsi"/>
          <w:b/>
          <w:sz w:val="20"/>
          <w:szCs w:val="20"/>
        </w:rPr>
        <w:tab/>
      </w:r>
      <w:r w:rsidR="00771F8F" w:rsidRPr="003E7068">
        <w:rPr>
          <w:rFonts w:asciiTheme="minorHAnsi" w:hAnsiTheme="minorHAnsi" w:cstheme="minorHAnsi"/>
          <w:b/>
          <w:sz w:val="20"/>
          <w:szCs w:val="20"/>
        </w:rPr>
        <w:t>Xiaomi</w:t>
      </w:r>
    </w:p>
    <w:p w14:paraId="177266E6" w14:textId="3283F3A4" w:rsidR="00356B01" w:rsidRPr="003E7068" w:rsidRDefault="00356B01" w:rsidP="005E1368">
      <w:pPr>
        <w:rPr>
          <w:rFonts w:asciiTheme="minorHAnsi" w:hAnsiTheme="minorHAnsi" w:cstheme="minorHAnsi"/>
          <w:sz w:val="20"/>
          <w:szCs w:val="20"/>
        </w:rPr>
      </w:pPr>
      <w:r w:rsidRPr="003E7068">
        <w:rPr>
          <w:rFonts w:asciiTheme="minorHAnsi" w:hAnsiTheme="minorHAnsi" w:cstheme="minorHAnsi"/>
          <w:b/>
          <w:sz w:val="20"/>
          <w:szCs w:val="20"/>
        </w:rPr>
        <w:t>Title:</w:t>
      </w:r>
      <w:r w:rsidRPr="003E7068">
        <w:rPr>
          <w:rFonts w:asciiTheme="minorHAnsi" w:hAnsiTheme="minorHAnsi" w:cstheme="minorHAnsi"/>
          <w:sz w:val="20"/>
          <w:szCs w:val="20"/>
        </w:rPr>
        <w:t xml:space="preserve"> </w:t>
      </w:r>
      <w:r w:rsidRPr="003E7068">
        <w:rPr>
          <w:rFonts w:asciiTheme="minorHAnsi" w:hAnsiTheme="minorHAnsi" w:cstheme="minorHAnsi"/>
          <w:sz w:val="20"/>
          <w:szCs w:val="20"/>
        </w:rPr>
        <w:tab/>
      </w:r>
      <w:r w:rsidR="005E1368" w:rsidRPr="003E7068">
        <w:rPr>
          <w:rFonts w:asciiTheme="minorHAnsi" w:hAnsiTheme="minorHAnsi" w:cstheme="minorHAnsi"/>
          <w:sz w:val="20"/>
          <w:szCs w:val="20"/>
        </w:rPr>
        <w:tab/>
      </w:r>
      <w:r w:rsidR="005E1368" w:rsidRPr="003E7068">
        <w:rPr>
          <w:rFonts w:asciiTheme="minorHAnsi" w:hAnsiTheme="minorHAnsi" w:cstheme="minorHAnsi"/>
          <w:sz w:val="20"/>
          <w:szCs w:val="20"/>
        </w:rPr>
        <w:tab/>
      </w:r>
      <w:r w:rsidR="005E1368" w:rsidRPr="003E7068">
        <w:rPr>
          <w:rFonts w:asciiTheme="minorHAnsi" w:hAnsiTheme="minorHAnsi" w:cstheme="minorHAnsi"/>
          <w:sz w:val="20"/>
          <w:szCs w:val="20"/>
        </w:rPr>
        <w:tab/>
      </w:r>
      <w:r w:rsidR="005E1368" w:rsidRPr="003E7068">
        <w:rPr>
          <w:rFonts w:asciiTheme="minorHAnsi" w:hAnsiTheme="minorHAnsi" w:cstheme="minorHAnsi"/>
          <w:sz w:val="20"/>
          <w:szCs w:val="20"/>
        </w:rPr>
        <w:tab/>
      </w:r>
      <w:r w:rsidR="005E1368" w:rsidRPr="003E7068">
        <w:rPr>
          <w:rFonts w:asciiTheme="minorHAnsi" w:hAnsiTheme="minorHAnsi" w:cstheme="minorHAnsi"/>
          <w:sz w:val="20"/>
          <w:szCs w:val="20"/>
        </w:rPr>
        <w:tab/>
      </w:r>
      <w:r w:rsidR="00DF4880" w:rsidRPr="003E7068">
        <w:rPr>
          <w:rFonts w:asciiTheme="minorHAnsi" w:hAnsiTheme="minorHAnsi" w:cstheme="minorHAnsi"/>
          <w:b/>
          <w:sz w:val="20"/>
          <w:szCs w:val="20"/>
        </w:rPr>
        <w:t>Impacts on UE RF requirements and DL performance</w:t>
      </w:r>
    </w:p>
    <w:p w14:paraId="1AE2556E" w14:textId="5B67C008" w:rsidR="00356B01" w:rsidRPr="003E7068" w:rsidRDefault="00356B01" w:rsidP="00356B01">
      <w:pPr>
        <w:tabs>
          <w:tab w:val="left" w:pos="1985"/>
        </w:tabs>
        <w:spacing w:before="60" w:after="60"/>
        <w:rPr>
          <w:rFonts w:asciiTheme="minorHAnsi" w:hAnsiTheme="minorHAnsi" w:cstheme="minorHAnsi"/>
          <w:b/>
          <w:sz w:val="20"/>
          <w:szCs w:val="20"/>
        </w:rPr>
      </w:pPr>
      <w:r w:rsidRPr="003E7068">
        <w:rPr>
          <w:rFonts w:asciiTheme="minorHAnsi" w:hAnsiTheme="minorHAnsi" w:cstheme="minorHAnsi"/>
          <w:b/>
          <w:sz w:val="20"/>
          <w:szCs w:val="20"/>
        </w:rPr>
        <w:t>Document for:</w:t>
      </w:r>
      <w:r w:rsidRPr="003E7068">
        <w:rPr>
          <w:rFonts w:asciiTheme="minorHAnsi" w:hAnsiTheme="minorHAnsi" w:cstheme="minorHAnsi"/>
          <w:sz w:val="20"/>
          <w:szCs w:val="20"/>
        </w:rPr>
        <w:tab/>
      </w:r>
      <w:r w:rsidRPr="003E7068">
        <w:rPr>
          <w:rFonts w:asciiTheme="minorHAnsi" w:hAnsiTheme="minorHAnsi" w:cstheme="minorHAnsi"/>
          <w:b/>
          <w:sz w:val="20"/>
          <w:szCs w:val="20"/>
        </w:rPr>
        <w:t>Discussion</w:t>
      </w:r>
    </w:p>
    <w:p w14:paraId="6445154C" w14:textId="4136781A" w:rsidR="009B37B2" w:rsidRPr="003E7068" w:rsidRDefault="00825D14" w:rsidP="00F05C38">
      <w:pPr>
        <w:pStyle w:val="1"/>
        <w:numPr>
          <w:ilvl w:val="0"/>
          <w:numId w:val="4"/>
        </w:numPr>
        <w:rPr>
          <w:rFonts w:asciiTheme="minorHAnsi" w:hAnsiTheme="minorHAnsi" w:cstheme="minorHAnsi"/>
          <w:szCs w:val="36"/>
          <w:lang w:eastAsia="ja-JP"/>
        </w:rPr>
      </w:pPr>
      <w:r w:rsidRPr="003E7068">
        <w:rPr>
          <w:rFonts w:asciiTheme="minorHAnsi" w:hAnsiTheme="minorHAnsi" w:cstheme="minorHAnsi"/>
          <w:szCs w:val="36"/>
          <w:lang w:eastAsia="ja-JP"/>
        </w:rPr>
        <w:t>Introduction</w:t>
      </w:r>
    </w:p>
    <w:p w14:paraId="61AA6119" w14:textId="5F946A31" w:rsidR="005E1368" w:rsidRPr="003E7068" w:rsidRDefault="005E1368" w:rsidP="005E1368">
      <w:pPr>
        <w:rPr>
          <w:rFonts w:asciiTheme="minorHAnsi" w:eastAsiaTheme="minorEastAsia" w:hAnsiTheme="minorHAnsi" w:cstheme="minorHAnsi"/>
          <w:sz w:val="20"/>
          <w:szCs w:val="20"/>
          <w:lang w:val="sv-SE"/>
        </w:rPr>
      </w:pPr>
      <w:r w:rsidRPr="003E7068">
        <w:rPr>
          <w:rFonts w:asciiTheme="minorHAnsi" w:eastAsiaTheme="minorEastAsia" w:hAnsiTheme="minorHAnsi" w:cstheme="minorHAnsi"/>
          <w:sz w:val="20"/>
          <w:szCs w:val="20"/>
          <w:lang w:val="sv-SE"/>
        </w:rPr>
        <w:t xml:space="preserve">Rel-19 agreeded a study item to study the feasibility and requirements impact on using shared Rx chain to support mutilple fragemented carriers in single band under intra-band NC CA. </w:t>
      </w:r>
    </w:p>
    <w:p w14:paraId="5BBAB596" w14:textId="73D1C487" w:rsidR="005E1368" w:rsidRPr="003E7068" w:rsidRDefault="005E1368" w:rsidP="005E1368">
      <w:pPr>
        <w:rPr>
          <w:rFonts w:asciiTheme="minorHAnsi" w:eastAsiaTheme="minorEastAsia" w:hAnsiTheme="minorHAnsi" w:cstheme="minorHAnsi"/>
          <w:sz w:val="20"/>
          <w:szCs w:val="20"/>
          <w:lang w:val="sv-SE"/>
        </w:rPr>
      </w:pPr>
      <w:r w:rsidRPr="003E7068">
        <w:rPr>
          <w:rFonts w:asciiTheme="minorHAnsi" w:eastAsiaTheme="minorEastAsia" w:hAnsiTheme="minorHAnsi" w:cstheme="minorHAnsi"/>
          <w:sz w:val="20"/>
          <w:szCs w:val="20"/>
          <w:lang w:val="sv-SE"/>
        </w:rPr>
        <w:t>In previous RAN4 meeting, the reference archirecture and target scope has been clarified and agreed as following:</w:t>
      </w:r>
    </w:p>
    <w:tbl>
      <w:tblPr>
        <w:tblStyle w:val="afd"/>
        <w:tblW w:w="0" w:type="auto"/>
        <w:tblLook w:val="04A0" w:firstRow="1" w:lastRow="0" w:firstColumn="1" w:lastColumn="0" w:noHBand="0" w:noVBand="1"/>
      </w:tblPr>
      <w:tblGrid>
        <w:gridCol w:w="9631"/>
      </w:tblGrid>
      <w:tr w:rsidR="005E1368" w:rsidRPr="003E7068" w14:paraId="4BC64055" w14:textId="77777777" w:rsidTr="005E1368">
        <w:tc>
          <w:tcPr>
            <w:tcW w:w="9631" w:type="dxa"/>
          </w:tcPr>
          <w:p w14:paraId="3E602026" w14:textId="77777777" w:rsidR="005E1368" w:rsidRPr="003E7068" w:rsidRDefault="005E1368" w:rsidP="005E1368">
            <w:pPr>
              <w:keepNext/>
              <w:keepLines/>
              <w:spacing w:after="60"/>
              <w:outlineLvl w:val="3"/>
              <w:rPr>
                <w:rFonts w:asciiTheme="minorHAnsi" w:eastAsia="宋体" w:hAnsiTheme="minorHAnsi" w:cstheme="minorHAnsi"/>
                <w:b/>
                <w:color w:val="0070C0"/>
                <w:sz w:val="16"/>
                <w:szCs w:val="16"/>
                <w:u w:val="single"/>
                <w:lang w:eastAsia="ko-KR"/>
              </w:rPr>
            </w:pPr>
            <w:r w:rsidRPr="003E7068">
              <w:rPr>
                <w:rFonts w:asciiTheme="minorHAnsi" w:eastAsia="宋体" w:hAnsiTheme="minorHAnsi" w:cstheme="minorHAnsi"/>
                <w:b/>
                <w:color w:val="0070C0"/>
                <w:sz w:val="16"/>
                <w:szCs w:val="16"/>
                <w:u w:val="single"/>
                <w:lang w:eastAsia="ko-KR"/>
              </w:rPr>
              <w:t>Sub-topic 1-2: Study scope clarification</w:t>
            </w:r>
          </w:p>
          <w:p w14:paraId="08BE1851" w14:textId="77777777" w:rsidR="005E1368" w:rsidRPr="003E7068" w:rsidRDefault="005E1368" w:rsidP="005E1368">
            <w:pPr>
              <w:spacing w:after="120"/>
              <w:rPr>
                <w:rFonts w:asciiTheme="minorHAnsi" w:eastAsia="宋体" w:hAnsiTheme="minorHAnsi" w:cstheme="minorHAnsi"/>
                <w:color w:val="0070C0"/>
                <w:sz w:val="16"/>
                <w:szCs w:val="16"/>
              </w:rPr>
            </w:pPr>
            <w:r w:rsidRPr="003E7068">
              <w:rPr>
                <w:rFonts w:asciiTheme="minorHAnsi" w:eastAsia="宋体" w:hAnsiTheme="minorHAnsi" w:cstheme="minorHAnsi"/>
                <w:color w:val="0070C0"/>
                <w:sz w:val="16"/>
                <w:szCs w:val="16"/>
              </w:rPr>
              <w:t>Agreement:</w:t>
            </w:r>
          </w:p>
          <w:p w14:paraId="7FB78BFA" w14:textId="77777777" w:rsidR="005E1368" w:rsidRPr="003E7068" w:rsidRDefault="005E1368" w:rsidP="005E1368">
            <w:pPr>
              <w:numPr>
                <w:ilvl w:val="2"/>
                <w:numId w:val="15"/>
              </w:numPr>
              <w:spacing w:after="120"/>
              <w:ind w:left="1616" w:hanging="482"/>
              <w:rPr>
                <w:rFonts w:asciiTheme="minorHAnsi" w:eastAsia="宋体" w:hAnsiTheme="minorHAnsi" w:cstheme="minorHAnsi"/>
                <w:sz w:val="16"/>
                <w:szCs w:val="16"/>
              </w:rPr>
            </w:pPr>
            <w:r w:rsidRPr="003E7068">
              <w:rPr>
                <w:rFonts w:asciiTheme="minorHAnsi" w:eastAsia="PMingLiU" w:hAnsiTheme="minorHAnsi" w:cstheme="minorHAnsi"/>
                <w:sz w:val="16"/>
                <w:szCs w:val="16"/>
                <w:lang w:eastAsia="zh-TW"/>
              </w:rPr>
              <w:t>Frequency span ≤ 100 MHz containing two non-contiguous CCs means the frequency separation between lower edge of lowest CC and upper edge of highest CC in downlink of a frequency band is less than or equal to 100MHz as illustrated below:</w:t>
            </w:r>
          </w:p>
          <w:p w14:paraId="3F81EAA2" w14:textId="1A8CF87B" w:rsidR="005E1368" w:rsidRPr="003E7068" w:rsidRDefault="005E1368" w:rsidP="005E1368">
            <w:pPr>
              <w:spacing w:after="120"/>
              <w:jc w:val="center"/>
              <w:rPr>
                <w:rFonts w:asciiTheme="minorHAnsi" w:eastAsia="宋体" w:hAnsiTheme="minorHAnsi" w:cstheme="minorHAnsi"/>
                <w:sz w:val="16"/>
                <w:szCs w:val="16"/>
              </w:rPr>
            </w:pPr>
            <w:r w:rsidRPr="003E7068">
              <w:rPr>
                <w:rFonts w:asciiTheme="minorHAnsi" w:eastAsia="MS Mincho" w:hAnsiTheme="minorHAnsi" w:cstheme="minorHAnsi"/>
                <w:noProof/>
                <w:sz w:val="16"/>
                <w:szCs w:val="16"/>
                <w:lang w:eastAsia="zh-TW"/>
              </w:rPr>
              <w:drawing>
                <wp:inline distT="0" distB="0" distL="0" distR="0" wp14:anchorId="236A4184" wp14:editId="4B33BAAA">
                  <wp:extent cx="1600200" cy="1087120"/>
                  <wp:effectExtent l="0" t="0" r="0" b="0"/>
                  <wp:docPr id="3" name="图片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descr="A screenshot of a comput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1087120"/>
                          </a:xfrm>
                          <a:prstGeom prst="rect">
                            <a:avLst/>
                          </a:prstGeom>
                          <a:noFill/>
                          <a:ln>
                            <a:noFill/>
                          </a:ln>
                        </pic:spPr>
                      </pic:pic>
                    </a:graphicData>
                  </a:graphic>
                </wp:inline>
              </w:drawing>
            </w:r>
          </w:p>
          <w:p w14:paraId="205E5C8B" w14:textId="77777777" w:rsidR="005E1368" w:rsidRPr="003E7068" w:rsidRDefault="005E1368" w:rsidP="005E1368">
            <w:pPr>
              <w:keepNext/>
              <w:keepLines/>
              <w:spacing w:after="60"/>
              <w:outlineLvl w:val="3"/>
              <w:rPr>
                <w:rFonts w:asciiTheme="minorHAnsi" w:eastAsia="宋体" w:hAnsiTheme="minorHAnsi" w:cstheme="minorHAnsi"/>
                <w:b/>
                <w:color w:val="0070C0"/>
                <w:sz w:val="16"/>
                <w:szCs w:val="16"/>
                <w:u w:val="single"/>
                <w:lang w:eastAsia="ko-KR"/>
              </w:rPr>
            </w:pPr>
            <w:r w:rsidRPr="003E7068">
              <w:rPr>
                <w:rFonts w:asciiTheme="minorHAnsi" w:eastAsia="宋体" w:hAnsiTheme="minorHAnsi" w:cstheme="minorHAnsi"/>
                <w:b/>
                <w:color w:val="0070C0"/>
                <w:sz w:val="16"/>
                <w:szCs w:val="16"/>
                <w:u w:val="single"/>
                <w:lang w:eastAsia="ko-KR"/>
              </w:rPr>
              <w:t>Merge issue 2-0/2-1 discussion:</w:t>
            </w:r>
          </w:p>
          <w:p w14:paraId="5F111324" w14:textId="77777777" w:rsidR="005E1368" w:rsidRPr="003E7068" w:rsidRDefault="005E1368" w:rsidP="005E1368">
            <w:pPr>
              <w:spacing w:after="120"/>
              <w:rPr>
                <w:rFonts w:asciiTheme="minorHAnsi" w:eastAsia="PMingLiU" w:hAnsiTheme="minorHAnsi" w:cstheme="minorHAnsi"/>
                <w:iCs/>
                <w:color w:val="0070C0"/>
                <w:sz w:val="16"/>
                <w:szCs w:val="16"/>
                <w:lang w:eastAsia="zh-TW"/>
              </w:rPr>
            </w:pPr>
            <w:r w:rsidRPr="003E7068">
              <w:rPr>
                <w:rFonts w:asciiTheme="minorHAnsi" w:eastAsia="PMingLiU" w:hAnsiTheme="minorHAnsi" w:cstheme="minorHAnsi"/>
                <w:iCs/>
                <w:color w:val="0070C0"/>
                <w:sz w:val="16"/>
                <w:szCs w:val="16"/>
                <w:lang w:eastAsia="zh-TW"/>
              </w:rPr>
              <w:t>Agreement:</w:t>
            </w:r>
          </w:p>
          <w:p w14:paraId="2D183355" w14:textId="77777777" w:rsidR="005E1368" w:rsidRPr="003E7068" w:rsidRDefault="005E1368" w:rsidP="005E1368">
            <w:pPr>
              <w:spacing w:after="120"/>
              <w:rPr>
                <w:rFonts w:asciiTheme="minorHAnsi" w:eastAsia="宋体" w:hAnsiTheme="minorHAnsi" w:cstheme="minorHAnsi"/>
                <w:sz w:val="16"/>
                <w:szCs w:val="16"/>
              </w:rPr>
            </w:pPr>
            <w:bookmarkStart w:id="0" w:name="OLE_LINK15"/>
            <w:r w:rsidRPr="003E7068">
              <w:rPr>
                <w:rFonts w:asciiTheme="minorHAnsi" w:eastAsia="宋体" w:hAnsiTheme="minorHAnsi" w:cstheme="minorHAnsi"/>
                <w:iCs/>
                <w:sz w:val="16"/>
                <w:szCs w:val="16"/>
              </w:rPr>
              <w:t xml:space="preserve">The terminology of “One </w:t>
            </w:r>
            <w:r w:rsidRPr="003E7068">
              <w:rPr>
                <w:rFonts w:asciiTheme="minorHAnsi" w:eastAsia="宋体" w:hAnsiTheme="minorHAnsi" w:cstheme="minorHAnsi"/>
                <w:sz w:val="16"/>
                <w:szCs w:val="16"/>
              </w:rPr>
              <w:t>Rx RF Chain</w:t>
            </w:r>
            <w:r w:rsidRPr="003E7068">
              <w:rPr>
                <w:rFonts w:asciiTheme="minorHAnsi" w:eastAsia="宋体" w:hAnsiTheme="minorHAnsi" w:cstheme="minorHAnsi"/>
                <w:iCs/>
                <w:sz w:val="16"/>
                <w:szCs w:val="16"/>
              </w:rPr>
              <w:t>” is from single antenna to the end of ADC (before digital BB filter) w</w:t>
            </w:r>
            <w:r w:rsidRPr="003E7068">
              <w:rPr>
                <w:rFonts w:asciiTheme="minorHAnsi" w:eastAsia="PMingLiU" w:hAnsiTheme="minorHAnsi" w:cstheme="minorHAnsi"/>
                <w:iCs/>
                <w:sz w:val="16"/>
                <w:szCs w:val="16"/>
                <w:lang w:eastAsia="zh-TW"/>
              </w:rPr>
              <w:t xml:space="preserve">ith a single down-converter </w:t>
            </w:r>
          </w:p>
          <w:p w14:paraId="147602E6" w14:textId="77777777" w:rsidR="005E1368" w:rsidRPr="003E7068" w:rsidRDefault="005E1368" w:rsidP="005E1368">
            <w:pPr>
              <w:numPr>
                <w:ilvl w:val="1"/>
                <w:numId w:val="16"/>
              </w:numPr>
              <w:spacing w:after="120"/>
              <w:rPr>
                <w:rFonts w:asciiTheme="minorHAnsi" w:eastAsia="MS Mincho" w:hAnsiTheme="minorHAnsi" w:cstheme="minorHAnsi"/>
                <w:sz w:val="16"/>
                <w:szCs w:val="16"/>
              </w:rPr>
            </w:pPr>
            <w:r w:rsidRPr="003E7068">
              <w:rPr>
                <w:rFonts w:asciiTheme="minorHAnsi" w:eastAsia="MS Mincho" w:hAnsiTheme="minorHAnsi" w:cstheme="minorHAnsi"/>
                <w:iCs/>
                <w:sz w:val="16"/>
                <w:szCs w:val="16"/>
              </w:rPr>
              <w:t xml:space="preserve">To reduce the number of Rx RF chains, a </w:t>
            </w:r>
            <w:bookmarkStart w:id="1" w:name="OLE_LINK10"/>
            <w:r w:rsidRPr="003E7068">
              <w:rPr>
                <w:rFonts w:asciiTheme="minorHAnsi" w:eastAsia="MS Mincho" w:hAnsiTheme="minorHAnsi" w:cstheme="minorHAnsi"/>
                <w:iCs/>
                <w:sz w:val="16"/>
                <w:szCs w:val="16"/>
              </w:rPr>
              <w:t>fully shared RF chain</w:t>
            </w:r>
            <w:bookmarkEnd w:id="1"/>
            <w:r w:rsidRPr="003E7068">
              <w:rPr>
                <w:rFonts w:asciiTheme="minorHAnsi" w:eastAsia="MS Mincho" w:hAnsiTheme="minorHAnsi" w:cstheme="minorHAnsi"/>
                <w:iCs/>
                <w:sz w:val="16"/>
                <w:szCs w:val="16"/>
              </w:rPr>
              <w:t xml:space="preserve"> </w:t>
            </w:r>
            <w:bookmarkStart w:id="2" w:name="OLE_LINK11"/>
            <w:r w:rsidRPr="003E7068">
              <w:rPr>
                <w:rFonts w:asciiTheme="minorHAnsi" w:eastAsia="MS Mincho" w:hAnsiTheme="minorHAnsi" w:cstheme="minorHAnsi"/>
                <w:iCs/>
                <w:sz w:val="16"/>
                <w:szCs w:val="16"/>
              </w:rPr>
              <w:t>(one Rx RF chain)</w:t>
            </w:r>
            <w:bookmarkEnd w:id="2"/>
            <w:r w:rsidRPr="003E7068">
              <w:rPr>
                <w:rFonts w:asciiTheme="minorHAnsi" w:eastAsia="MS Mincho" w:hAnsiTheme="minorHAnsi" w:cstheme="minorHAnsi"/>
                <w:iCs/>
                <w:sz w:val="16"/>
                <w:szCs w:val="16"/>
              </w:rPr>
              <w:t xml:space="preserve"> is the reference architecture for</w:t>
            </w:r>
            <w:r w:rsidRPr="003E7068">
              <w:rPr>
                <w:rFonts w:asciiTheme="minorHAnsi" w:eastAsia="PMingLiU" w:hAnsiTheme="minorHAnsi" w:cstheme="minorHAnsi"/>
                <w:iCs/>
                <w:sz w:val="16"/>
                <w:szCs w:val="16"/>
                <w:lang w:eastAsia="zh-TW"/>
              </w:rPr>
              <w:t xml:space="preserve"> fragmented carriers </w:t>
            </w:r>
          </w:p>
          <w:p w14:paraId="0E59DBD1" w14:textId="72FD1ADC" w:rsidR="005E1368" w:rsidRPr="003E7068" w:rsidRDefault="005E1368" w:rsidP="005E1368">
            <w:pPr>
              <w:spacing w:after="120"/>
              <w:rPr>
                <w:rFonts w:asciiTheme="minorHAnsi" w:eastAsia="PMingLiU" w:hAnsiTheme="minorHAnsi" w:cstheme="minorHAnsi"/>
                <w:sz w:val="16"/>
                <w:szCs w:val="16"/>
                <w:lang w:eastAsia="zh-TW"/>
              </w:rPr>
            </w:pPr>
            <w:r w:rsidRPr="003E7068">
              <w:rPr>
                <w:rFonts w:asciiTheme="minorHAnsi" w:eastAsia="PMingLiU" w:hAnsiTheme="minorHAnsi" w:cstheme="minorHAnsi"/>
                <w:noProof/>
                <w:sz w:val="16"/>
                <w:szCs w:val="16"/>
                <w:lang w:eastAsia="zh-TW"/>
              </w:rPr>
              <w:drawing>
                <wp:inline distT="0" distB="0" distL="0" distR="0" wp14:anchorId="7A2CB666" wp14:editId="3ABCAB1C">
                  <wp:extent cx="5745480" cy="115316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5480" cy="1153160"/>
                          </a:xfrm>
                          <a:prstGeom prst="rect">
                            <a:avLst/>
                          </a:prstGeom>
                          <a:noFill/>
                          <a:ln>
                            <a:noFill/>
                          </a:ln>
                        </pic:spPr>
                      </pic:pic>
                    </a:graphicData>
                  </a:graphic>
                </wp:inline>
              </w:drawing>
            </w:r>
          </w:p>
          <w:p w14:paraId="4D623634" w14:textId="0D435454" w:rsidR="005E1368" w:rsidRPr="003E7068" w:rsidRDefault="005E1368" w:rsidP="005E1368">
            <w:pPr>
              <w:numPr>
                <w:ilvl w:val="1"/>
                <w:numId w:val="16"/>
              </w:numPr>
              <w:spacing w:after="120"/>
              <w:rPr>
                <w:rFonts w:asciiTheme="minorHAnsi" w:eastAsia="PMingLiU" w:hAnsiTheme="minorHAnsi" w:cstheme="minorHAnsi"/>
                <w:sz w:val="16"/>
                <w:szCs w:val="16"/>
                <w:lang w:eastAsia="zh-TW"/>
              </w:rPr>
            </w:pPr>
            <w:r w:rsidRPr="003E7068">
              <w:rPr>
                <w:rFonts w:asciiTheme="minorHAnsi" w:eastAsia="PMingLiU" w:hAnsiTheme="minorHAnsi" w:cstheme="minorHAnsi"/>
                <w:sz w:val="16"/>
                <w:szCs w:val="16"/>
                <w:lang w:eastAsia="zh-TW"/>
              </w:rPr>
              <w:t>A partially shared RF chain architecture is the reference architecture for existing DL NCCA requirements (refer to TR 36.823)</w:t>
            </w:r>
            <w:bookmarkEnd w:id="0"/>
          </w:p>
        </w:tc>
      </w:tr>
    </w:tbl>
    <w:p w14:paraId="1407B9F0" w14:textId="4C266AF4" w:rsidR="005E1368" w:rsidRPr="003E7068" w:rsidRDefault="005E1368" w:rsidP="005E1368">
      <w:pPr>
        <w:rPr>
          <w:rFonts w:asciiTheme="minorHAnsi" w:eastAsiaTheme="minorEastAsia" w:hAnsiTheme="minorHAnsi" w:cstheme="minorHAnsi"/>
          <w:sz w:val="16"/>
          <w:szCs w:val="16"/>
          <w:lang w:val="sv-SE"/>
        </w:rPr>
      </w:pPr>
      <w:r w:rsidRPr="003E7068">
        <w:rPr>
          <w:rFonts w:asciiTheme="minorHAnsi" w:eastAsiaTheme="minorEastAsia" w:hAnsiTheme="minorHAnsi" w:cstheme="minorHAnsi"/>
          <w:sz w:val="16"/>
          <w:szCs w:val="16"/>
          <w:lang w:val="sv-SE"/>
        </w:rPr>
        <w:t xml:space="preserve">In </w:t>
      </w:r>
      <w:r w:rsidR="00DF4880" w:rsidRPr="003E7068">
        <w:rPr>
          <w:rFonts w:asciiTheme="minorHAnsi" w:eastAsiaTheme="minorEastAsia" w:hAnsiTheme="minorHAnsi" w:cstheme="minorHAnsi"/>
          <w:sz w:val="16"/>
          <w:szCs w:val="16"/>
          <w:lang w:val="sv-SE"/>
        </w:rPr>
        <w:t>previous RAN4</w:t>
      </w:r>
      <w:r w:rsidRPr="003E7068">
        <w:rPr>
          <w:rFonts w:asciiTheme="minorHAnsi" w:eastAsiaTheme="minorEastAsia" w:hAnsiTheme="minorHAnsi" w:cstheme="minorHAnsi"/>
          <w:sz w:val="16"/>
          <w:szCs w:val="16"/>
          <w:lang w:val="sv-SE"/>
        </w:rPr>
        <w:t xml:space="preserve"> meeting, following agreements were reached for </w:t>
      </w:r>
      <w:r w:rsidR="00DF4880" w:rsidRPr="003E7068">
        <w:rPr>
          <w:rFonts w:asciiTheme="minorHAnsi" w:eastAsiaTheme="minorEastAsia" w:hAnsiTheme="minorHAnsi" w:cstheme="minorHAnsi"/>
          <w:sz w:val="16"/>
          <w:szCs w:val="16"/>
          <w:lang w:val="sv-SE"/>
        </w:rPr>
        <w:t>evaulation of RF requirements impact:</w:t>
      </w:r>
    </w:p>
    <w:tbl>
      <w:tblPr>
        <w:tblStyle w:val="afd"/>
        <w:tblW w:w="0" w:type="auto"/>
        <w:tblLook w:val="04A0" w:firstRow="1" w:lastRow="0" w:firstColumn="1" w:lastColumn="0" w:noHBand="0" w:noVBand="1"/>
      </w:tblPr>
      <w:tblGrid>
        <w:gridCol w:w="9631"/>
      </w:tblGrid>
      <w:tr w:rsidR="005E1368" w:rsidRPr="003E7068" w14:paraId="7E4DF7D0" w14:textId="77777777" w:rsidTr="005E1368">
        <w:tc>
          <w:tcPr>
            <w:tcW w:w="9631" w:type="dxa"/>
          </w:tcPr>
          <w:p w14:paraId="3375FDE0" w14:textId="77777777" w:rsidR="00D17724" w:rsidRPr="003E7068" w:rsidRDefault="00DF4880" w:rsidP="00DF4880">
            <w:pPr>
              <w:rPr>
                <w:rFonts w:asciiTheme="minorHAnsi" w:eastAsiaTheme="minorEastAsia" w:hAnsiTheme="minorHAnsi" w:cstheme="minorHAnsi"/>
                <w:b/>
                <w:bCs/>
                <w:sz w:val="16"/>
                <w:szCs w:val="16"/>
              </w:rPr>
            </w:pPr>
            <w:r w:rsidRPr="003E7068">
              <w:rPr>
                <w:rFonts w:asciiTheme="minorHAnsi" w:eastAsiaTheme="minorEastAsia" w:hAnsiTheme="minorHAnsi" w:cstheme="minorHAnsi"/>
                <w:b/>
                <w:bCs/>
                <w:sz w:val="16"/>
                <w:szCs w:val="16"/>
              </w:rPr>
              <w:t>RAN4#113</w:t>
            </w:r>
          </w:p>
          <w:p w14:paraId="26787F34" w14:textId="77777777" w:rsidR="00DF4880" w:rsidRPr="003E7068" w:rsidRDefault="00DF4880" w:rsidP="00DF4880">
            <w:pPr>
              <w:pStyle w:val="4"/>
              <w:outlineLvl w:val="3"/>
              <w:rPr>
                <w:rFonts w:asciiTheme="minorHAnsi" w:hAnsiTheme="minorHAnsi" w:cstheme="minorHAnsi"/>
                <w:b/>
                <w:color w:val="0070C0"/>
                <w:sz w:val="16"/>
                <w:szCs w:val="16"/>
                <w:u w:val="single"/>
                <w:lang w:eastAsia="ko-KR"/>
              </w:rPr>
            </w:pPr>
            <w:r w:rsidRPr="003E7068">
              <w:rPr>
                <w:rFonts w:asciiTheme="minorHAnsi" w:hAnsiTheme="minorHAnsi" w:cstheme="minorHAnsi"/>
                <w:b/>
                <w:color w:val="0070C0"/>
                <w:sz w:val="16"/>
                <w:szCs w:val="16"/>
                <w:u w:val="single"/>
                <w:lang w:eastAsia="ko-KR"/>
              </w:rPr>
              <w:t>Issue 3-3: Discussion of impacts on DL performance for UE enabling fragmented carrier mode</w:t>
            </w:r>
          </w:p>
          <w:p w14:paraId="235A4B41" w14:textId="328C2E69" w:rsidR="00DF4880" w:rsidRPr="003E7068" w:rsidRDefault="00DF4880" w:rsidP="00DF4880">
            <w:pPr>
              <w:textAlignment w:val="auto"/>
              <w:rPr>
                <w:rFonts w:asciiTheme="minorHAnsi" w:eastAsia="PMingLiU" w:hAnsiTheme="minorHAnsi" w:cstheme="minorHAnsi"/>
                <w:iCs/>
                <w:sz w:val="16"/>
                <w:szCs w:val="16"/>
                <w:lang w:eastAsia="zh-TW"/>
              </w:rPr>
            </w:pPr>
            <w:r w:rsidRPr="003E7068">
              <w:rPr>
                <w:rFonts w:asciiTheme="minorHAnsi" w:eastAsia="PMingLiU" w:hAnsiTheme="minorHAnsi" w:cstheme="minorHAnsi"/>
                <w:iCs/>
                <w:sz w:val="16"/>
                <w:szCs w:val="16"/>
                <w:lang w:eastAsia="zh-TW"/>
              </w:rPr>
              <w:t>Companies are encouraged to bring analysis with their own assumptions following the table format</w:t>
            </w:r>
          </w:p>
          <w:p w14:paraId="34DC55E8" w14:textId="11FD9EB4" w:rsidR="00DF4880" w:rsidRPr="003E7068" w:rsidRDefault="00DF4880" w:rsidP="00DF4880">
            <w:pPr>
              <w:pStyle w:val="4"/>
              <w:outlineLvl w:val="3"/>
              <w:rPr>
                <w:rFonts w:asciiTheme="minorHAnsi" w:hAnsiTheme="minorHAnsi" w:cstheme="minorHAnsi"/>
                <w:b/>
                <w:color w:val="0070C0"/>
                <w:sz w:val="16"/>
                <w:szCs w:val="16"/>
                <w:u w:val="single"/>
                <w:lang w:eastAsia="zh-TW"/>
              </w:rPr>
            </w:pPr>
            <w:r w:rsidRPr="003E7068">
              <w:rPr>
                <w:rFonts w:asciiTheme="minorHAnsi" w:hAnsiTheme="minorHAnsi" w:cstheme="minorHAnsi"/>
                <w:b/>
                <w:color w:val="0070C0"/>
                <w:sz w:val="16"/>
                <w:szCs w:val="16"/>
                <w:u w:val="single"/>
                <w:lang w:eastAsia="ko-KR"/>
              </w:rPr>
              <w:t>Issue 3-4: D</w:t>
            </w:r>
            <w:r w:rsidRPr="003E7068">
              <w:rPr>
                <w:rFonts w:asciiTheme="minorHAnsi" w:hAnsiTheme="minorHAnsi" w:cstheme="minorHAnsi"/>
                <w:b/>
                <w:color w:val="0070C0"/>
                <w:sz w:val="16"/>
                <w:szCs w:val="16"/>
                <w:u w:val="single"/>
                <w:lang w:eastAsia="zh-TW"/>
              </w:rPr>
              <w:t>iscussion on in-gap requirements</w:t>
            </w:r>
          </w:p>
          <w:p w14:paraId="03D87A54" w14:textId="77777777" w:rsidR="00DF4880" w:rsidRPr="003E7068" w:rsidRDefault="00DF4880" w:rsidP="00DF4880">
            <w:pPr>
              <w:spacing w:after="120"/>
              <w:rPr>
                <w:rFonts w:asciiTheme="minorHAnsi" w:eastAsia="PMingLiU" w:hAnsiTheme="minorHAnsi" w:cstheme="minorHAnsi"/>
                <w:sz w:val="16"/>
                <w:szCs w:val="16"/>
                <w:lang w:eastAsia="zh-TW"/>
              </w:rPr>
            </w:pPr>
            <w:r w:rsidRPr="003E7068">
              <w:rPr>
                <w:rFonts w:asciiTheme="minorHAnsi" w:eastAsia="PMingLiU" w:hAnsiTheme="minorHAnsi" w:cstheme="minorHAnsi"/>
                <w:sz w:val="16"/>
                <w:szCs w:val="16"/>
                <w:lang w:eastAsia="zh-TW"/>
              </w:rPr>
              <w:t>RAN4 evaluate performance impact on the cases:</w:t>
            </w:r>
          </w:p>
          <w:p w14:paraId="22D9A236" w14:textId="77777777" w:rsidR="00DF4880" w:rsidRPr="003E7068" w:rsidRDefault="00DF4880" w:rsidP="00DF4880">
            <w:pPr>
              <w:pStyle w:val="aff6"/>
              <w:numPr>
                <w:ilvl w:val="0"/>
                <w:numId w:val="25"/>
              </w:numPr>
              <w:spacing w:after="120"/>
              <w:ind w:firstLineChars="0" w:hanging="272"/>
              <w:textAlignment w:val="auto"/>
              <w:rPr>
                <w:rFonts w:asciiTheme="minorHAnsi" w:eastAsia="PMingLiU" w:hAnsiTheme="minorHAnsi" w:cstheme="minorHAnsi"/>
                <w:sz w:val="16"/>
                <w:szCs w:val="16"/>
                <w:lang w:eastAsia="zh-TW"/>
              </w:rPr>
            </w:pPr>
            <w:r w:rsidRPr="003E7068">
              <w:rPr>
                <w:rFonts w:asciiTheme="minorHAnsi" w:eastAsia="PMingLiU" w:hAnsiTheme="minorHAnsi" w:cstheme="minorHAnsi"/>
                <w:sz w:val="16"/>
                <w:szCs w:val="16"/>
                <w:lang w:eastAsia="zh-TW"/>
              </w:rPr>
              <w:t>image of in-gap interference overlaps with wanted carrier</w:t>
            </w:r>
          </w:p>
          <w:p w14:paraId="1230C637" w14:textId="77777777" w:rsidR="00DF4880" w:rsidRPr="003E7068" w:rsidRDefault="00DF4880" w:rsidP="00DF4880">
            <w:pPr>
              <w:pStyle w:val="aff6"/>
              <w:numPr>
                <w:ilvl w:val="0"/>
                <w:numId w:val="26"/>
              </w:numPr>
              <w:spacing w:after="120"/>
              <w:ind w:left="766" w:firstLineChars="0" w:hanging="398"/>
              <w:textAlignment w:val="auto"/>
              <w:rPr>
                <w:rFonts w:asciiTheme="minorHAnsi" w:eastAsia="PMingLiU" w:hAnsiTheme="minorHAnsi" w:cstheme="minorHAnsi"/>
                <w:sz w:val="16"/>
                <w:szCs w:val="16"/>
                <w:lang w:eastAsia="zh-TW"/>
              </w:rPr>
            </w:pPr>
            <w:r w:rsidRPr="003E7068">
              <w:rPr>
                <w:rFonts w:asciiTheme="minorHAnsi" w:eastAsia="PMingLiU" w:hAnsiTheme="minorHAnsi" w:cstheme="minorHAnsi"/>
                <w:sz w:val="16"/>
                <w:szCs w:val="16"/>
                <w:lang w:eastAsia="zh-TW"/>
              </w:rPr>
              <w:t>For the cases, image of ACS/IBB1/IBB2/NBB overlaps with wanted CC</w:t>
            </w:r>
          </w:p>
          <w:p w14:paraId="7430E23A" w14:textId="77777777" w:rsidR="00DF4880" w:rsidRPr="003E7068" w:rsidRDefault="00DF4880" w:rsidP="00DF4880">
            <w:pPr>
              <w:pStyle w:val="aff6"/>
              <w:numPr>
                <w:ilvl w:val="0"/>
                <w:numId w:val="25"/>
              </w:numPr>
              <w:spacing w:after="120"/>
              <w:ind w:firstLineChars="0" w:hanging="272"/>
              <w:textAlignment w:val="auto"/>
              <w:rPr>
                <w:rFonts w:asciiTheme="minorHAnsi" w:eastAsia="PMingLiU" w:hAnsiTheme="minorHAnsi" w:cstheme="minorHAnsi"/>
                <w:sz w:val="16"/>
                <w:szCs w:val="16"/>
                <w:lang w:eastAsia="zh-TW"/>
              </w:rPr>
            </w:pPr>
            <w:r w:rsidRPr="003E7068">
              <w:rPr>
                <w:rFonts w:asciiTheme="minorHAnsi" w:eastAsia="PMingLiU" w:hAnsiTheme="minorHAnsi" w:cstheme="minorHAnsi"/>
                <w:sz w:val="16"/>
                <w:szCs w:val="16"/>
                <w:lang w:eastAsia="zh-TW"/>
              </w:rPr>
              <w:t>image of in-gap blocking interference does not overlap with wanted carrier</w:t>
            </w:r>
          </w:p>
          <w:p w14:paraId="62B13486" w14:textId="5C2C79A0" w:rsidR="00DF4880" w:rsidRPr="003E7068" w:rsidRDefault="00DF4880" w:rsidP="00DF4880">
            <w:pPr>
              <w:rPr>
                <w:rFonts w:asciiTheme="minorHAnsi" w:eastAsiaTheme="minorEastAsia" w:hAnsiTheme="minorHAnsi" w:cstheme="minorHAnsi"/>
                <w:b/>
                <w:bCs/>
                <w:sz w:val="16"/>
                <w:szCs w:val="16"/>
              </w:rPr>
            </w:pPr>
            <w:r w:rsidRPr="003E7068">
              <w:rPr>
                <w:rFonts w:asciiTheme="minorHAnsi" w:eastAsiaTheme="minorEastAsia" w:hAnsiTheme="minorHAnsi" w:cstheme="minorHAnsi"/>
                <w:b/>
                <w:bCs/>
                <w:sz w:val="16"/>
                <w:szCs w:val="16"/>
              </w:rPr>
              <w:t>RAN4#114</w:t>
            </w:r>
          </w:p>
          <w:p w14:paraId="16FD0887" w14:textId="77777777" w:rsidR="00DF4880" w:rsidRPr="003E7068" w:rsidRDefault="00DF4880" w:rsidP="00DF4880">
            <w:pPr>
              <w:pStyle w:val="4"/>
              <w:outlineLvl w:val="3"/>
              <w:rPr>
                <w:rFonts w:asciiTheme="minorHAnsi" w:hAnsiTheme="minorHAnsi" w:cstheme="minorHAnsi"/>
                <w:b/>
                <w:color w:val="0070C0"/>
                <w:sz w:val="16"/>
                <w:szCs w:val="16"/>
                <w:u w:val="single"/>
                <w:lang w:eastAsia="zh-TW"/>
              </w:rPr>
            </w:pPr>
            <w:r w:rsidRPr="003E7068">
              <w:rPr>
                <w:rFonts w:asciiTheme="minorHAnsi" w:hAnsiTheme="minorHAnsi" w:cstheme="minorHAnsi"/>
                <w:b/>
                <w:color w:val="0070C0"/>
                <w:sz w:val="16"/>
                <w:szCs w:val="16"/>
                <w:u w:val="single"/>
                <w:lang w:eastAsia="ko-KR"/>
              </w:rPr>
              <w:lastRenderedPageBreak/>
              <w:t>Issue 3-1: Discussion on maximum input level for fragmented carriers</w:t>
            </w:r>
          </w:p>
          <w:p w14:paraId="043CCE95" w14:textId="77777777" w:rsidR="00DF4880" w:rsidRPr="003E7068" w:rsidRDefault="00DF4880" w:rsidP="00DF4880">
            <w:pPr>
              <w:pStyle w:val="aff6"/>
              <w:numPr>
                <w:ilvl w:val="0"/>
                <w:numId w:val="15"/>
              </w:numPr>
              <w:ind w:left="357" w:firstLineChars="0" w:hanging="357"/>
              <w:textAlignment w:val="auto"/>
              <w:rPr>
                <w:rFonts w:asciiTheme="minorHAnsi" w:hAnsiTheme="minorHAnsi" w:cstheme="minorHAnsi"/>
                <w:bCs/>
                <w:iCs/>
                <w:sz w:val="16"/>
                <w:szCs w:val="16"/>
              </w:rPr>
            </w:pPr>
            <w:r w:rsidRPr="003E7068">
              <w:rPr>
                <w:rFonts w:asciiTheme="minorHAnsi" w:hAnsiTheme="minorHAnsi" w:cstheme="minorHAnsi"/>
                <w:bCs/>
                <w:iCs/>
                <w:sz w:val="16"/>
                <w:szCs w:val="16"/>
              </w:rPr>
              <w:t>Maximum power level including all RF signals and interference at the UE input does not exceed -25 dBm</w:t>
            </w:r>
          </w:p>
          <w:p w14:paraId="2BCDCBB3" w14:textId="77777777" w:rsidR="00DF4880" w:rsidRPr="003E7068" w:rsidRDefault="00DF4880" w:rsidP="00DF4880">
            <w:pPr>
              <w:pStyle w:val="4"/>
              <w:outlineLvl w:val="3"/>
              <w:rPr>
                <w:rFonts w:asciiTheme="minorHAnsi" w:hAnsiTheme="minorHAnsi" w:cstheme="minorHAnsi"/>
                <w:b/>
                <w:color w:val="0070C0"/>
                <w:sz w:val="16"/>
                <w:szCs w:val="16"/>
                <w:u w:val="single"/>
                <w:lang w:eastAsia="ko-KR"/>
              </w:rPr>
            </w:pPr>
            <w:r w:rsidRPr="003E7068">
              <w:rPr>
                <w:rFonts w:asciiTheme="minorHAnsi" w:hAnsiTheme="minorHAnsi" w:cstheme="minorHAnsi"/>
                <w:b/>
                <w:color w:val="0070C0"/>
                <w:sz w:val="16"/>
                <w:szCs w:val="16"/>
                <w:u w:val="single"/>
                <w:lang w:eastAsia="ko-KR"/>
              </w:rPr>
              <w:t>Issue 3-2: Discussion of impacts on DL performance for UE enabling one Rx RF chain mode</w:t>
            </w:r>
          </w:p>
          <w:p w14:paraId="110C53E4" w14:textId="77777777" w:rsidR="00DF4880" w:rsidRPr="003E7068" w:rsidRDefault="00DF4880" w:rsidP="00DF4880">
            <w:pPr>
              <w:pStyle w:val="aff6"/>
              <w:numPr>
                <w:ilvl w:val="0"/>
                <w:numId w:val="15"/>
              </w:numPr>
              <w:ind w:left="357" w:firstLineChars="0" w:hanging="357"/>
              <w:textAlignment w:val="auto"/>
              <w:rPr>
                <w:rFonts w:asciiTheme="minorHAnsi" w:hAnsiTheme="minorHAnsi" w:cstheme="minorHAnsi"/>
                <w:bCs/>
                <w:iCs/>
                <w:sz w:val="16"/>
                <w:szCs w:val="16"/>
              </w:rPr>
            </w:pPr>
            <w:r w:rsidRPr="003E7068">
              <w:rPr>
                <w:rFonts w:asciiTheme="minorHAnsi" w:hAnsiTheme="minorHAnsi" w:cstheme="minorHAnsi"/>
                <w:bCs/>
                <w:iCs/>
                <w:sz w:val="16"/>
                <w:szCs w:val="16"/>
              </w:rPr>
              <w:t>Relaxation on REFSENS for both PCC and SCC will be evaluated and captured in the study outcome report.</w:t>
            </w:r>
          </w:p>
          <w:p w14:paraId="20FB1EB5" w14:textId="77777777" w:rsidR="00DF4880" w:rsidRPr="003E7068" w:rsidRDefault="00DF4880" w:rsidP="00DF4880">
            <w:pPr>
              <w:pStyle w:val="aff6"/>
              <w:numPr>
                <w:ilvl w:val="1"/>
                <w:numId w:val="15"/>
              </w:numPr>
              <w:ind w:left="811" w:firstLineChars="0" w:hanging="357"/>
              <w:textAlignment w:val="auto"/>
              <w:rPr>
                <w:rFonts w:asciiTheme="minorHAnsi" w:hAnsiTheme="minorHAnsi" w:cstheme="minorHAnsi"/>
                <w:bCs/>
                <w:iCs/>
                <w:sz w:val="16"/>
                <w:szCs w:val="16"/>
              </w:rPr>
            </w:pPr>
            <w:r w:rsidRPr="003E7068">
              <w:rPr>
                <w:rFonts w:asciiTheme="minorHAnsi" w:eastAsia="PMingLiU" w:hAnsiTheme="minorHAnsi" w:cstheme="minorHAnsi"/>
                <w:sz w:val="16"/>
                <w:szCs w:val="16"/>
                <w:lang w:eastAsia="zh-TW"/>
              </w:rPr>
              <w:t>DL performance degradation can be considered based on configurations</w:t>
            </w:r>
          </w:p>
          <w:p w14:paraId="5CD5C72A" w14:textId="77777777" w:rsidR="00DF4880" w:rsidRPr="003E7068" w:rsidRDefault="00DF4880" w:rsidP="00DF4880">
            <w:pPr>
              <w:pStyle w:val="aff6"/>
              <w:numPr>
                <w:ilvl w:val="1"/>
                <w:numId w:val="15"/>
              </w:numPr>
              <w:ind w:left="811" w:firstLineChars="0" w:hanging="357"/>
              <w:textAlignment w:val="auto"/>
              <w:rPr>
                <w:rFonts w:asciiTheme="minorHAnsi" w:hAnsiTheme="minorHAnsi" w:cstheme="minorHAnsi"/>
                <w:bCs/>
                <w:iCs/>
                <w:sz w:val="16"/>
                <w:szCs w:val="16"/>
              </w:rPr>
            </w:pPr>
            <w:r w:rsidRPr="003E7068">
              <w:rPr>
                <w:rFonts w:asciiTheme="minorHAnsi" w:eastAsia="PMingLiU" w:hAnsiTheme="minorHAnsi" w:cstheme="minorHAnsi"/>
                <w:sz w:val="16"/>
                <w:szCs w:val="16"/>
                <w:lang w:eastAsia="zh-TW"/>
              </w:rPr>
              <w:t>Configurations leading to no relaxation are not precluded pending on the evaluation results. The exact values and applicable conditions shall be decided in the WI phase if there is corresponding WI</w:t>
            </w:r>
          </w:p>
          <w:p w14:paraId="3142C37F" w14:textId="00259BB4" w:rsidR="00DF4880" w:rsidRPr="003E7068" w:rsidRDefault="00DF4880" w:rsidP="00DF4880">
            <w:pPr>
              <w:pStyle w:val="aff6"/>
              <w:numPr>
                <w:ilvl w:val="0"/>
                <w:numId w:val="15"/>
              </w:numPr>
              <w:ind w:left="357" w:firstLineChars="0" w:hanging="357"/>
              <w:textAlignment w:val="auto"/>
              <w:rPr>
                <w:rFonts w:asciiTheme="minorHAnsi" w:hAnsiTheme="minorHAnsi" w:cstheme="minorHAnsi"/>
                <w:bCs/>
                <w:iCs/>
                <w:sz w:val="16"/>
                <w:szCs w:val="16"/>
              </w:rPr>
            </w:pPr>
            <w:r w:rsidRPr="003E7068">
              <w:rPr>
                <w:rFonts w:asciiTheme="minorHAnsi" w:hAnsiTheme="minorHAnsi" w:cstheme="minorHAnsi"/>
                <w:bCs/>
                <w:iCs/>
                <w:sz w:val="16"/>
                <w:szCs w:val="16"/>
              </w:rPr>
              <w:t xml:space="preserve">Maintain the table format agreed in previous RAN4 meeting. Detailed evaluation assumptions such as imbalanced </w:t>
            </w:r>
            <w:proofErr w:type="spellStart"/>
            <w:r w:rsidRPr="003E7068">
              <w:rPr>
                <w:rFonts w:asciiTheme="minorHAnsi" w:hAnsiTheme="minorHAnsi" w:cstheme="minorHAnsi"/>
                <w:bCs/>
                <w:iCs/>
                <w:sz w:val="16"/>
                <w:szCs w:val="16"/>
              </w:rPr>
              <w:t>PRx</w:t>
            </w:r>
            <w:proofErr w:type="spellEnd"/>
            <w:r w:rsidRPr="003E7068">
              <w:rPr>
                <w:rFonts w:asciiTheme="minorHAnsi" w:hAnsiTheme="minorHAnsi" w:cstheme="minorHAnsi"/>
                <w:bCs/>
                <w:iCs/>
                <w:sz w:val="16"/>
                <w:szCs w:val="16"/>
              </w:rPr>
              <w:t>/</w:t>
            </w:r>
            <w:proofErr w:type="spellStart"/>
            <w:r w:rsidRPr="003E7068">
              <w:rPr>
                <w:rFonts w:asciiTheme="minorHAnsi" w:hAnsiTheme="minorHAnsi" w:cstheme="minorHAnsi"/>
                <w:bCs/>
                <w:iCs/>
                <w:sz w:val="16"/>
                <w:szCs w:val="16"/>
              </w:rPr>
              <w:t>DRx</w:t>
            </w:r>
            <w:proofErr w:type="spellEnd"/>
            <w:r w:rsidRPr="003E7068">
              <w:rPr>
                <w:rFonts w:asciiTheme="minorHAnsi" w:hAnsiTheme="minorHAnsi" w:cstheme="minorHAnsi"/>
                <w:bCs/>
                <w:iCs/>
                <w:sz w:val="16"/>
                <w:szCs w:val="16"/>
              </w:rPr>
              <w:t xml:space="preserve"> noise level and other assumptions are encouraged to be provided from companies’ evaluation TPs</w:t>
            </w:r>
          </w:p>
          <w:p w14:paraId="12CE18E8" w14:textId="77777777" w:rsidR="00DF4880" w:rsidRPr="003E7068" w:rsidRDefault="00DF4880" w:rsidP="00DF4880">
            <w:pPr>
              <w:pStyle w:val="4"/>
              <w:outlineLvl w:val="3"/>
              <w:rPr>
                <w:rFonts w:asciiTheme="minorHAnsi" w:eastAsia="PMingLiU" w:hAnsiTheme="minorHAnsi" w:cstheme="minorHAnsi"/>
                <w:b/>
                <w:color w:val="0070C0"/>
                <w:sz w:val="16"/>
                <w:szCs w:val="16"/>
                <w:u w:val="single"/>
                <w:lang w:eastAsia="zh-TW"/>
              </w:rPr>
            </w:pPr>
            <w:r w:rsidRPr="003E7068">
              <w:rPr>
                <w:rFonts w:asciiTheme="minorHAnsi" w:hAnsiTheme="minorHAnsi" w:cstheme="minorHAnsi"/>
                <w:b/>
                <w:color w:val="0070C0"/>
                <w:sz w:val="16"/>
                <w:szCs w:val="16"/>
                <w:u w:val="single"/>
                <w:lang w:eastAsia="ko-KR"/>
              </w:rPr>
              <w:t>Issue 3-3: D</w:t>
            </w:r>
            <w:r w:rsidRPr="003E7068">
              <w:rPr>
                <w:rFonts w:asciiTheme="minorHAnsi" w:eastAsia="PMingLiU" w:hAnsiTheme="minorHAnsi" w:cstheme="minorHAnsi"/>
                <w:b/>
                <w:color w:val="0070C0"/>
                <w:sz w:val="16"/>
                <w:szCs w:val="16"/>
                <w:u w:val="single"/>
                <w:lang w:eastAsia="zh-TW"/>
              </w:rPr>
              <w:t>iscussion on in-gap interference requirements</w:t>
            </w:r>
          </w:p>
          <w:p w14:paraId="079E37B4" w14:textId="77777777" w:rsidR="00DF4880" w:rsidRPr="003E7068" w:rsidRDefault="00DF4880" w:rsidP="00DF4880">
            <w:pPr>
              <w:pStyle w:val="aff6"/>
              <w:numPr>
                <w:ilvl w:val="0"/>
                <w:numId w:val="15"/>
              </w:numPr>
              <w:ind w:left="357" w:firstLineChars="0" w:hanging="357"/>
              <w:textAlignment w:val="auto"/>
              <w:rPr>
                <w:rFonts w:asciiTheme="minorHAnsi" w:hAnsiTheme="minorHAnsi" w:cstheme="minorHAnsi"/>
                <w:bCs/>
                <w:iCs/>
                <w:sz w:val="16"/>
                <w:szCs w:val="16"/>
              </w:rPr>
            </w:pPr>
            <w:r w:rsidRPr="003E7068">
              <w:rPr>
                <w:rFonts w:asciiTheme="minorHAnsi" w:hAnsiTheme="minorHAnsi" w:cstheme="minorHAnsi"/>
                <w:bCs/>
                <w:iCs/>
                <w:sz w:val="16"/>
                <w:szCs w:val="16"/>
              </w:rPr>
              <w:t xml:space="preserve">For image of in-gap interference not overlap with wanted CC: Evaluate whether relaxation on ACS/IBB is </w:t>
            </w:r>
            <w:proofErr w:type="gramStart"/>
            <w:r w:rsidRPr="003E7068">
              <w:rPr>
                <w:rFonts w:asciiTheme="minorHAnsi" w:hAnsiTheme="minorHAnsi" w:cstheme="minorHAnsi"/>
                <w:bCs/>
                <w:iCs/>
                <w:sz w:val="16"/>
                <w:szCs w:val="16"/>
              </w:rPr>
              <w:t xml:space="preserve">needed  </w:t>
            </w:r>
            <w:bookmarkStart w:id="3" w:name="OLE_LINK6"/>
            <w:r w:rsidRPr="003E7068">
              <w:rPr>
                <w:rFonts w:asciiTheme="minorHAnsi" w:hAnsiTheme="minorHAnsi" w:cstheme="minorHAnsi"/>
                <w:bCs/>
                <w:iCs/>
                <w:sz w:val="16"/>
                <w:szCs w:val="16"/>
              </w:rPr>
              <w:t>based</w:t>
            </w:r>
            <w:proofErr w:type="gramEnd"/>
            <w:r w:rsidRPr="003E7068">
              <w:rPr>
                <w:rFonts w:asciiTheme="minorHAnsi" w:hAnsiTheme="minorHAnsi" w:cstheme="minorHAnsi"/>
                <w:bCs/>
                <w:iCs/>
                <w:sz w:val="16"/>
                <w:szCs w:val="16"/>
              </w:rPr>
              <w:t xml:space="preserve"> on evaluated ΔRIBNC on PCC and SCC</w:t>
            </w:r>
            <w:bookmarkEnd w:id="3"/>
            <w:r w:rsidRPr="003E7068">
              <w:rPr>
                <w:rFonts w:asciiTheme="minorHAnsi" w:hAnsiTheme="minorHAnsi" w:cstheme="minorHAnsi"/>
                <w:bCs/>
                <w:iCs/>
                <w:sz w:val="16"/>
                <w:szCs w:val="16"/>
              </w:rPr>
              <w:t>.</w:t>
            </w:r>
          </w:p>
          <w:p w14:paraId="5BCBA970" w14:textId="77777777" w:rsidR="00DF4880" w:rsidRPr="003E7068" w:rsidRDefault="00DF4880" w:rsidP="00DF4880">
            <w:pPr>
              <w:pStyle w:val="aff6"/>
              <w:numPr>
                <w:ilvl w:val="0"/>
                <w:numId w:val="15"/>
              </w:numPr>
              <w:ind w:left="357" w:firstLineChars="0" w:hanging="357"/>
              <w:textAlignment w:val="auto"/>
              <w:rPr>
                <w:rFonts w:asciiTheme="minorHAnsi" w:hAnsiTheme="minorHAnsi" w:cstheme="minorHAnsi"/>
                <w:bCs/>
                <w:iCs/>
                <w:sz w:val="16"/>
                <w:szCs w:val="16"/>
              </w:rPr>
            </w:pPr>
            <w:bookmarkStart w:id="4" w:name="OLE_LINK51"/>
            <w:bookmarkStart w:id="5" w:name="OLE_LINK54"/>
            <w:r w:rsidRPr="003E7068">
              <w:rPr>
                <w:rFonts w:asciiTheme="minorHAnsi" w:hAnsiTheme="minorHAnsi" w:cstheme="minorHAnsi"/>
                <w:bCs/>
                <w:iCs/>
                <w:sz w:val="16"/>
                <w:szCs w:val="16"/>
              </w:rPr>
              <w:t>F</w:t>
            </w:r>
            <w:bookmarkEnd w:id="4"/>
            <w:r w:rsidRPr="003E7068">
              <w:rPr>
                <w:rFonts w:asciiTheme="minorHAnsi" w:hAnsiTheme="minorHAnsi" w:cstheme="minorHAnsi"/>
                <w:bCs/>
                <w:iCs/>
                <w:sz w:val="16"/>
                <w:szCs w:val="16"/>
              </w:rPr>
              <w:t xml:space="preserve">or image of in-gap </w:t>
            </w:r>
            <w:proofErr w:type="gramStart"/>
            <w:r w:rsidRPr="003E7068">
              <w:rPr>
                <w:rFonts w:asciiTheme="minorHAnsi" w:hAnsiTheme="minorHAnsi" w:cstheme="minorHAnsi"/>
                <w:bCs/>
                <w:iCs/>
                <w:sz w:val="16"/>
                <w:szCs w:val="16"/>
              </w:rPr>
              <w:t>interference(</w:t>
            </w:r>
            <w:proofErr w:type="gramEnd"/>
            <w:r w:rsidRPr="003E7068">
              <w:rPr>
                <w:rFonts w:asciiTheme="minorHAnsi" w:hAnsiTheme="minorHAnsi" w:cstheme="minorHAnsi"/>
                <w:bCs/>
                <w:iCs/>
                <w:sz w:val="16"/>
                <w:szCs w:val="16"/>
              </w:rPr>
              <w:t xml:space="preserve">ACS/IBB) overlap with wanted CC: companies are encouraged to provide the impact of interference to wanted signal power ratio of [15-26]dB to the ΔRIBNC for PCC and SCC.  </w:t>
            </w:r>
          </w:p>
          <w:bookmarkEnd w:id="5"/>
          <w:p w14:paraId="2F301E9B" w14:textId="77777777" w:rsidR="00DF4880" w:rsidRPr="003E7068" w:rsidRDefault="00DF4880" w:rsidP="00DF4880">
            <w:pPr>
              <w:pStyle w:val="4"/>
              <w:outlineLvl w:val="3"/>
              <w:rPr>
                <w:rFonts w:asciiTheme="minorHAnsi" w:hAnsiTheme="minorHAnsi" w:cstheme="minorHAnsi"/>
                <w:b/>
                <w:color w:val="0070C0"/>
                <w:sz w:val="16"/>
                <w:szCs w:val="16"/>
                <w:u w:val="single"/>
                <w:lang w:eastAsia="zh-TW"/>
              </w:rPr>
            </w:pPr>
            <w:r w:rsidRPr="003E7068">
              <w:rPr>
                <w:rFonts w:asciiTheme="minorHAnsi" w:hAnsiTheme="minorHAnsi" w:cstheme="minorHAnsi"/>
                <w:b/>
                <w:color w:val="0070C0"/>
                <w:sz w:val="16"/>
                <w:szCs w:val="16"/>
                <w:u w:val="single"/>
                <w:lang w:eastAsia="ko-KR"/>
              </w:rPr>
              <w:t>Issue 3-4: D</w:t>
            </w:r>
            <w:r w:rsidRPr="003E7068">
              <w:rPr>
                <w:rFonts w:asciiTheme="minorHAnsi" w:hAnsiTheme="minorHAnsi" w:cstheme="minorHAnsi"/>
                <w:b/>
                <w:color w:val="0070C0"/>
                <w:sz w:val="16"/>
                <w:szCs w:val="16"/>
                <w:u w:val="single"/>
                <w:lang w:eastAsia="zh-TW"/>
              </w:rPr>
              <w:t>iscussion on DL fragmented carriers in TDD bands</w:t>
            </w:r>
          </w:p>
          <w:p w14:paraId="330B3D28" w14:textId="77777777" w:rsidR="00DF4880" w:rsidRPr="003E7068" w:rsidRDefault="00DF4880" w:rsidP="00DF4880">
            <w:pPr>
              <w:pStyle w:val="aff6"/>
              <w:numPr>
                <w:ilvl w:val="0"/>
                <w:numId w:val="15"/>
              </w:numPr>
              <w:ind w:left="357" w:firstLineChars="0" w:hanging="357"/>
              <w:textAlignment w:val="auto"/>
              <w:rPr>
                <w:rFonts w:asciiTheme="minorHAnsi" w:hAnsiTheme="minorHAnsi" w:cstheme="minorHAnsi"/>
                <w:bCs/>
                <w:iCs/>
                <w:sz w:val="16"/>
                <w:szCs w:val="16"/>
              </w:rPr>
            </w:pPr>
            <w:r w:rsidRPr="003E7068">
              <w:rPr>
                <w:rFonts w:asciiTheme="minorHAnsi" w:hAnsiTheme="minorHAnsi" w:cstheme="minorHAnsi"/>
                <w:bCs/>
                <w:iCs/>
                <w:sz w:val="16"/>
                <w:szCs w:val="16"/>
              </w:rPr>
              <w:t>  Option 2: Separate LOs are assumed for UL and DL for TDD band</w:t>
            </w:r>
          </w:p>
          <w:p w14:paraId="632BA6E8" w14:textId="77777777" w:rsidR="00011B95" w:rsidRPr="003E7068" w:rsidRDefault="00D2239F" w:rsidP="00011B95">
            <w:pPr>
              <w:textAlignment w:val="auto"/>
              <w:rPr>
                <w:rFonts w:asciiTheme="minorHAnsi" w:eastAsiaTheme="minorEastAsia" w:hAnsiTheme="minorHAnsi" w:cstheme="minorHAnsi"/>
                <w:b/>
                <w:iCs/>
                <w:sz w:val="16"/>
                <w:szCs w:val="16"/>
              </w:rPr>
            </w:pPr>
            <w:r w:rsidRPr="003E7068">
              <w:rPr>
                <w:rFonts w:asciiTheme="minorHAnsi" w:eastAsiaTheme="minorEastAsia" w:hAnsiTheme="minorHAnsi" w:cstheme="minorHAnsi"/>
                <w:b/>
                <w:iCs/>
                <w:sz w:val="16"/>
                <w:szCs w:val="16"/>
              </w:rPr>
              <w:t>RAN4#114bis</w:t>
            </w:r>
          </w:p>
          <w:p w14:paraId="1CAEF6B0" w14:textId="77777777" w:rsidR="00D2239F" w:rsidRPr="003E7068" w:rsidRDefault="00D2239F" w:rsidP="00D2239F">
            <w:pPr>
              <w:pStyle w:val="4"/>
              <w:outlineLvl w:val="3"/>
              <w:rPr>
                <w:rFonts w:asciiTheme="minorHAnsi" w:eastAsia="Malgun Gothic" w:hAnsiTheme="minorHAnsi" w:cstheme="minorHAnsi"/>
                <w:b/>
                <w:color w:val="0070C0"/>
                <w:sz w:val="16"/>
                <w:szCs w:val="16"/>
                <w:u w:val="single"/>
                <w:lang w:eastAsia="ko-KR"/>
              </w:rPr>
            </w:pPr>
            <w:r w:rsidRPr="003E7068">
              <w:rPr>
                <w:rFonts w:asciiTheme="minorHAnsi" w:hAnsiTheme="minorHAnsi" w:cstheme="minorHAnsi"/>
                <w:b/>
                <w:color w:val="0070C0"/>
                <w:sz w:val="16"/>
                <w:szCs w:val="16"/>
                <w:u w:val="single"/>
                <w:lang w:eastAsia="ko-KR"/>
              </w:rPr>
              <w:t xml:space="preserve">Issue 2-4: </w:t>
            </w:r>
            <w:bookmarkStart w:id="6" w:name="OLE_LINK31"/>
            <w:bookmarkStart w:id="7" w:name="_Hlk195106800"/>
            <w:r w:rsidRPr="003E7068">
              <w:rPr>
                <w:rFonts w:asciiTheme="minorHAnsi" w:hAnsiTheme="minorHAnsi" w:cstheme="minorHAnsi"/>
                <w:b/>
                <w:color w:val="0070C0"/>
                <w:sz w:val="16"/>
                <w:szCs w:val="16"/>
                <w:u w:val="single"/>
                <w:lang w:eastAsia="ko-KR"/>
              </w:rPr>
              <w:t>Discussion on</w:t>
            </w:r>
            <w:bookmarkEnd w:id="6"/>
            <w:r w:rsidRPr="003E7068">
              <w:rPr>
                <w:rFonts w:asciiTheme="minorHAnsi" w:hAnsiTheme="minorHAnsi" w:cstheme="minorHAnsi"/>
                <w:b/>
                <w:color w:val="0070C0"/>
                <w:sz w:val="16"/>
                <w:szCs w:val="16"/>
                <w:u w:val="single"/>
                <w:lang w:eastAsia="ko-KR"/>
              </w:rPr>
              <w:t xml:space="preserve"> applicability for PCell and SCell</w:t>
            </w:r>
            <w:bookmarkEnd w:id="7"/>
          </w:p>
          <w:p w14:paraId="7F3A80B2" w14:textId="77777777" w:rsidR="00D2239F" w:rsidRPr="003E7068" w:rsidRDefault="00D2239F" w:rsidP="00D2239F">
            <w:pPr>
              <w:rPr>
                <w:rFonts w:asciiTheme="minorHAnsi" w:eastAsia="PMingLiU" w:hAnsiTheme="minorHAnsi" w:cstheme="minorHAnsi"/>
                <w:sz w:val="16"/>
                <w:szCs w:val="16"/>
                <w:lang w:eastAsia="zh-TW"/>
              </w:rPr>
            </w:pPr>
            <w:r w:rsidRPr="003E7068">
              <w:rPr>
                <w:rFonts w:asciiTheme="minorHAnsi" w:eastAsia="PMingLiU" w:hAnsiTheme="minorHAnsi" w:cstheme="minorHAnsi"/>
                <w:sz w:val="16"/>
                <w:szCs w:val="16"/>
                <w:lang w:eastAsia="zh-TW"/>
              </w:rPr>
              <w:t>A more detailed proposal based on the tentative agreement in online discussion:</w:t>
            </w:r>
          </w:p>
          <w:p w14:paraId="026826CD" w14:textId="77777777" w:rsidR="00D2239F" w:rsidRPr="003E7068" w:rsidRDefault="00D2239F" w:rsidP="00D2239F">
            <w:pPr>
              <w:pStyle w:val="aff6"/>
              <w:numPr>
                <w:ilvl w:val="0"/>
                <w:numId w:val="27"/>
              </w:numPr>
              <w:spacing w:after="120"/>
              <w:ind w:firstLineChars="0"/>
              <w:textAlignment w:val="auto"/>
              <w:rPr>
                <w:rFonts w:asciiTheme="minorHAnsi" w:eastAsia="PMingLiU" w:hAnsiTheme="minorHAnsi" w:cstheme="minorHAnsi"/>
                <w:sz w:val="16"/>
                <w:szCs w:val="16"/>
                <w:lang w:eastAsia="zh-TW"/>
              </w:rPr>
            </w:pPr>
            <w:r w:rsidRPr="003E7068">
              <w:rPr>
                <w:rFonts w:asciiTheme="minorHAnsi" w:eastAsia="PMingLiU" w:hAnsiTheme="minorHAnsi" w:cstheme="minorHAnsi"/>
                <w:sz w:val="16"/>
                <w:szCs w:val="16"/>
                <w:lang w:eastAsia="zh-TW"/>
              </w:rPr>
              <w:t xml:space="preserve">To address the potential impacts on the DL performance for </w:t>
            </w:r>
            <w:proofErr w:type="spellStart"/>
            <w:r w:rsidRPr="003E7068">
              <w:rPr>
                <w:rFonts w:asciiTheme="minorHAnsi" w:eastAsia="PMingLiU" w:hAnsiTheme="minorHAnsi" w:cstheme="minorHAnsi"/>
                <w:sz w:val="16"/>
                <w:szCs w:val="16"/>
                <w:lang w:eastAsia="zh-TW"/>
              </w:rPr>
              <w:t>PCell</w:t>
            </w:r>
            <w:proofErr w:type="spellEnd"/>
            <w:r w:rsidRPr="003E7068">
              <w:rPr>
                <w:rFonts w:asciiTheme="minorHAnsi" w:eastAsia="PMingLiU" w:hAnsiTheme="minorHAnsi" w:cstheme="minorHAnsi"/>
                <w:sz w:val="16"/>
                <w:szCs w:val="16"/>
                <w:lang w:eastAsia="zh-TW"/>
              </w:rPr>
              <w:t>, RAN4 agrees to further discuss the following aspects:</w:t>
            </w:r>
          </w:p>
          <w:p w14:paraId="70A53CF1" w14:textId="77777777" w:rsidR="00D2239F" w:rsidRPr="003E7068" w:rsidRDefault="00D2239F" w:rsidP="00D2239F">
            <w:pPr>
              <w:pStyle w:val="aff6"/>
              <w:numPr>
                <w:ilvl w:val="1"/>
                <w:numId w:val="27"/>
              </w:numPr>
              <w:spacing w:after="120"/>
              <w:ind w:firstLineChars="0"/>
              <w:textAlignment w:val="auto"/>
              <w:rPr>
                <w:rFonts w:asciiTheme="minorHAnsi" w:eastAsia="PMingLiU" w:hAnsiTheme="minorHAnsi" w:cstheme="minorHAnsi"/>
                <w:sz w:val="16"/>
                <w:szCs w:val="16"/>
                <w:lang w:val="sv-SE" w:eastAsia="zh-TW"/>
              </w:rPr>
            </w:pPr>
            <w:r w:rsidRPr="003E7068">
              <w:rPr>
                <w:rFonts w:asciiTheme="minorHAnsi" w:eastAsia="PMingLiU" w:hAnsiTheme="minorHAnsi" w:cstheme="minorHAnsi"/>
                <w:sz w:val="16"/>
                <w:szCs w:val="16"/>
                <w:lang w:eastAsia="zh-TW"/>
              </w:rPr>
              <w:t>To limit the use of this feature to CA configurations where the impact is limited</w:t>
            </w:r>
          </w:p>
          <w:p w14:paraId="0E1FEBC8" w14:textId="77777777" w:rsidR="00D2239F" w:rsidRPr="003E7068" w:rsidRDefault="00D2239F" w:rsidP="00D2239F">
            <w:pPr>
              <w:pStyle w:val="aff6"/>
              <w:numPr>
                <w:ilvl w:val="1"/>
                <w:numId w:val="27"/>
              </w:numPr>
              <w:spacing w:after="120"/>
              <w:ind w:firstLineChars="0"/>
              <w:textAlignment w:val="auto"/>
              <w:rPr>
                <w:rFonts w:asciiTheme="minorHAnsi" w:eastAsia="PMingLiU" w:hAnsiTheme="minorHAnsi" w:cstheme="minorHAnsi"/>
                <w:sz w:val="16"/>
                <w:szCs w:val="16"/>
                <w:lang w:val="sv-SE" w:eastAsia="zh-TW"/>
              </w:rPr>
            </w:pPr>
            <w:r w:rsidRPr="003E7068">
              <w:rPr>
                <w:rFonts w:asciiTheme="minorHAnsi" w:eastAsia="PMingLiU" w:hAnsiTheme="minorHAnsi" w:cstheme="minorHAnsi"/>
                <w:sz w:val="16"/>
                <w:szCs w:val="16"/>
                <w:lang w:eastAsia="zh-TW"/>
              </w:rPr>
              <w:t>In the CA configurations where there is limited impact, how to further mitigate the impact by means including restricting the PCC and SCC frequency location, or restricting UE locations (e.g., the feature is not enabled when the UE is located at cell edge where wanted signal level is close to receiver sensitivity)</w:t>
            </w:r>
          </w:p>
          <w:p w14:paraId="28D7EA8D" w14:textId="326837A6" w:rsidR="00D2239F" w:rsidRPr="003E7068" w:rsidRDefault="00D2239F" w:rsidP="00011B95">
            <w:pPr>
              <w:textAlignment w:val="auto"/>
              <w:rPr>
                <w:rFonts w:asciiTheme="minorHAnsi" w:eastAsiaTheme="minorEastAsia" w:hAnsiTheme="minorHAnsi" w:cstheme="minorHAnsi"/>
                <w:bCs/>
                <w:iCs/>
                <w:sz w:val="16"/>
                <w:szCs w:val="16"/>
                <w:lang w:val="sv-SE"/>
              </w:rPr>
            </w:pPr>
          </w:p>
        </w:tc>
      </w:tr>
    </w:tbl>
    <w:p w14:paraId="424456AF" w14:textId="7A5B370C" w:rsidR="004E33B5" w:rsidRPr="003E7068" w:rsidRDefault="004E33B5" w:rsidP="005E1368">
      <w:pPr>
        <w:rPr>
          <w:rFonts w:asciiTheme="minorHAnsi" w:eastAsiaTheme="minorEastAsia" w:hAnsiTheme="minorHAnsi" w:cstheme="minorHAnsi"/>
          <w:sz w:val="20"/>
          <w:szCs w:val="20"/>
          <w:lang w:val="sv-SE"/>
        </w:rPr>
      </w:pPr>
      <w:r w:rsidRPr="003E7068">
        <w:rPr>
          <w:rFonts w:asciiTheme="minorHAnsi" w:eastAsiaTheme="minorEastAsia" w:hAnsiTheme="minorHAnsi" w:cstheme="minorHAnsi"/>
          <w:sz w:val="20"/>
          <w:szCs w:val="20"/>
          <w:lang w:val="sv-SE"/>
        </w:rPr>
        <w:lastRenderedPageBreak/>
        <w:t xml:space="preserve">In this contribution, views on </w:t>
      </w:r>
      <w:r w:rsidR="00DF4880" w:rsidRPr="003E7068">
        <w:rPr>
          <w:rFonts w:asciiTheme="minorHAnsi" w:eastAsiaTheme="minorEastAsia" w:hAnsiTheme="minorHAnsi" w:cstheme="minorHAnsi"/>
          <w:sz w:val="20"/>
          <w:szCs w:val="20"/>
          <w:lang w:val="sv-SE"/>
        </w:rPr>
        <w:t xml:space="preserve">receiver requirements impact were provided. </w:t>
      </w:r>
    </w:p>
    <w:p w14:paraId="5E28CDC0" w14:textId="4BF06D8D" w:rsidR="00771728" w:rsidRPr="003E7068" w:rsidRDefault="0062292E" w:rsidP="00F05C38">
      <w:pPr>
        <w:pStyle w:val="1"/>
        <w:numPr>
          <w:ilvl w:val="0"/>
          <w:numId w:val="4"/>
        </w:numPr>
        <w:rPr>
          <w:rFonts w:asciiTheme="minorHAnsi" w:hAnsiTheme="minorHAnsi" w:cstheme="minorHAnsi"/>
          <w:szCs w:val="36"/>
          <w:lang w:val="en-GB" w:eastAsia="ja-JP"/>
        </w:rPr>
      </w:pPr>
      <w:r w:rsidRPr="003E7068">
        <w:rPr>
          <w:rFonts w:asciiTheme="minorHAnsi" w:hAnsiTheme="minorHAnsi" w:cstheme="minorHAnsi"/>
          <w:szCs w:val="36"/>
          <w:lang w:val="en-GB" w:eastAsia="ja-JP"/>
        </w:rPr>
        <w:t>Discussion</w:t>
      </w:r>
    </w:p>
    <w:p w14:paraId="05CF5E62" w14:textId="1DD26189" w:rsidR="00DF4880" w:rsidRPr="001D0CDC" w:rsidRDefault="00F309F6" w:rsidP="001D0CDC">
      <w:pPr>
        <w:pStyle w:val="2"/>
        <w:numPr>
          <w:ilvl w:val="1"/>
          <w:numId w:val="4"/>
        </w:numPr>
        <w:rPr>
          <w:rFonts w:asciiTheme="minorHAnsi" w:hAnsiTheme="minorHAnsi" w:cstheme="minorHAnsi"/>
          <w:sz w:val="36"/>
          <w:szCs w:val="36"/>
          <w:lang w:val="en-GB" w:eastAsia="ja-JP"/>
        </w:rPr>
      </w:pPr>
      <w:r w:rsidRPr="001D0CDC">
        <w:rPr>
          <w:rFonts w:asciiTheme="minorHAnsi" w:hAnsiTheme="minorHAnsi" w:cstheme="minorHAnsi"/>
          <w:sz w:val="36"/>
          <w:szCs w:val="36"/>
          <w:lang w:val="en-GB" w:eastAsia="ja-JP"/>
        </w:rPr>
        <w:t xml:space="preserve">Issue 3-2 </w:t>
      </w:r>
      <w:r w:rsidR="00DF4880" w:rsidRPr="001D0CDC">
        <w:rPr>
          <w:rFonts w:asciiTheme="minorHAnsi" w:hAnsiTheme="minorHAnsi" w:cstheme="minorHAnsi"/>
          <w:sz w:val="36"/>
          <w:szCs w:val="36"/>
          <w:lang w:val="en-GB" w:eastAsia="ja-JP"/>
        </w:rPr>
        <w:t xml:space="preserve">Impact to REFSENS </w:t>
      </w:r>
      <w:r w:rsidR="00436C87" w:rsidRPr="001D0CDC">
        <w:rPr>
          <w:rFonts w:asciiTheme="minorHAnsi" w:hAnsiTheme="minorHAnsi" w:cstheme="minorHAnsi"/>
          <w:sz w:val="36"/>
          <w:szCs w:val="36"/>
          <w:lang w:val="en-GB" w:eastAsia="ja-JP"/>
        </w:rPr>
        <w:t xml:space="preserve">requirements due to Tx leakage </w:t>
      </w:r>
    </w:p>
    <w:p w14:paraId="77EB8EAC" w14:textId="423E6431" w:rsidR="00436C87" w:rsidRPr="003E7068" w:rsidRDefault="00DF4880" w:rsidP="00DF4880">
      <w:pPr>
        <w:rPr>
          <w:rFonts w:asciiTheme="minorHAnsi" w:eastAsiaTheme="minorEastAsia" w:hAnsiTheme="minorHAnsi" w:cstheme="minorHAnsi"/>
          <w:sz w:val="20"/>
          <w:szCs w:val="20"/>
        </w:rPr>
      </w:pPr>
      <w:r w:rsidRPr="003E7068">
        <w:rPr>
          <w:rFonts w:asciiTheme="minorHAnsi" w:eastAsiaTheme="minorEastAsia" w:hAnsiTheme="minorHAnsi" w:cstheme="minorHAnsi"/>
          <w:sz w:val="20"/>
          <w:szCs w:val="20"/>
        </w:rPr>
        <w:t xml:space="preserve">As evaluated by companies in previous RAN4 meeting, major impact on REFSENS requirements </w:t>
      </w:r>
      <w:r w:rsidR="002353FC" w:rsidRPr="003E7068">
        <w:rPr>
          <w:rFonts w:asciiTheme="minorHAnsi" w:eastAsiaTheme="minorEastAsia" w:hAnsiTheme="minorHAnsi" w:cstheme="minorHAnsi"/>
          <w:sz w:val="20"/>
          <w:szCs w:val="20"/>
        </w:rPr>
        <w:t>was</w:t>
      </w:r>
      <w:r w:rsidRPr="003E7068">
        <w:rPr>
          <w:rFonts w:asciiTheme="minorHAnsi" w:eastAsiaTheme="minorEastAsia" w:hAnsiTheme="minorHAnsi" w:cstheme="minorHAnsi"/>
          <w:sz w:val="20"/>
          <w:szCs w:val="20"/>
        </w:rPr>
        <w:t xml:space="preserve"> Tx leakage</w:t>
      </w:r>
      <w:r w:rsidR="002353FC" w:rsidRPr="003E7068">
        <w:rPr>
          <w:rFonts w:asciiTheme="minorHAnsi" w:eastAsiaTheme="minorEastAsia" w:hAnsiTheme="minorHAnsi" w:cstheme="minorHAnsi"/>
          <w:sz w:val="20"/>
          <w:szCs w:val="20"/>
        </w:rPr>
        <w:t xml:space="preserve"> due to reduced attenuation on UL carrier frequency </w:t>
      </w:r>
      <w:r w:rsidR="0065210B" w:rsidRPr="003E7068">
        <w:rPr>
          <w:rFonts w:asciiTheme="minorHAnsi" w:eastAsiaTheme="minorEastAsia" w:hAnsiTheme="minorHAnsi" w:cstheme="minorHAnsi"/>
          <w:sz w:val="20"/>
          <w:szCs w:val="20"/>
        </w:rPr>
        <w:t>with wideband</w:t>
      </w:r>
      <w:r w:rsidR="002353FC" w:rsidRPr="003E7068">
        <w:rPr>
          <w:rFonts w:asciiTheme="minorHAnsi" w:eastAsiaTheme="minorEastAsia" w:hAnsiTheme="minorHAnsi" w:cstheme="minorHAnsi"/>
          <w:sz w:val="20"/>
          <w:szCs w:val="20"/>
        </w:rPr>
        <w:t xml:space="preserve"> LPF under “single Rx chain mode”.</w:t>
      </w:r>
      <w:r w:rsidR="0065210B" w:rsidRPr="003E7068">
        <w:rPr>
          <w:rFonts w:asciiTheme="minorHAnsi" w:eastAsiaTheme="minorEastAsia" w:hAnsiTheme="minorHAnsi" w:cstheme="minorHAnsi"/>
          <w:sz w:val="20"/>
          <w:szCs w:val="20"/>
        </w:rPr>
        <w:t xml:space="preserve">  The performance impact can be diverse pending on the configuration (DL and UL frequency separation, operating frequency) and UE implementation (ADC performance, and NF increase due to AGC adjustment</w:t>
      </w:r>
      <w:r w:rsidR="00436C87" w:rsidRPr="003E7068">
        <w:rPr>
          <w:rFonts w:asciiTheme="minorHAnsi" w:eastAsiaTheme="minorEastAsia" w:hAnsiTheme="minorHAnsi" w:cstheme="minorHAnsi"/>
          <w:sz w:val="20"/>
          <w:szCs w:val="20"/>
        </w:rPr>
        <w:t xml:space="preserve">, LPF performance). </w:t>
      </w:r>
    </w:p>
    <w:p w14:paraId="6E96747B" w14:textId="71CA77B0" w:rsidR="00806315" w:rsidRPr="003E7068" w:rsidRDefault="00E96AD9" w:rsidP="00DF4880">
      <w:pPr>
        <w:rPr>
          <w:rFonts w:asciiTheme="minorHAnsi" w:eastAsiaTheme="minorEastAsia" w:hAnsiTheme="minorHAnsi" w:cstheme="minorHAnsi"/>
          <w:sz w:val="20"/>
          <w:szCs w:val="20"/>
        </w:rPr>
      </w:pPr>
      <w:r w:rsidRPr="003E7068">
        <w:rPr>
          <w:rFonts w:asciiTheme="minorHAnsi" w:eastAsiaTheme="minorEastAsia" w:hAnsiTheme="minorHAnsi" w:cstheme="minorHAnsi"/>
          <w:noProof/>
          <w:sz w:val="20"/>
          <w:szCs w:val="20"/>
        </w:rPr>
        <w:drawing>
          <wp:inline distT="0" distB="0" distL="0" distR="0" wp14:anchorId="0B8D4758" wp14:editId="7CA97417">
            <wp:extent cx="6032706" cy="1070926"/>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57978" cy="1075412"/>
                    </a:xfrm>
                    <a:prstGeom prst="rect">
                      <a:avLst/>
                    </a:prstGeom>
                    <a:noFill/>
                  </pic:spPr>
                </pic:pic>
              </a:graphicData>
            </a:graphic>
          </wp:inline>
        </w:drawing>
      </w:r>
    </w:p>
    <w:p w14:paraId="6627FC26" w14:textId="4263196C" w:rsidR="00F759F4" w:rsidRPr="003E7068" w:rsidRDefault="00436C87" w:rsidP="00DF4880">
      <w:pPr>
        <w:rPr>
          <w:rFonts w:asciiTheme="minorHAnsi" w:eastAsiaTheme="minorEastAsia" w:hAnsiTheme="minorHAnsi" w:cstheme="minorHAnsi"/>
          <w:sz w:val="20"/>
          <w:szCs w:val="20"/>
        </w:rPr>
      </w:pPr>
      <w:r w:rsidRPr="003E7068">
        <w:rPr>
          <w:rFonts w:asciiTheme="minorHAnsi" w:eastAsiaTheme="minorEastAsia" w:hAnsiTheme="minorHAnsi" w:cstheme="minorHAnsi"/>
          <w:sz w:val="20"/>
          <w:szCs w:val="20"/>
        </w:rPr>
        <w:t xml:space="preserve">Initial evaluation based on collected experienced performance from products were provided in below tables </w:t>
      </w:r>
      <w:r w:rsidR="00F143E8">
        <w:rPr>
          <w:rFonts w:asciiTheme="minorHAnsi" w:eastAsiaTheme="minorEastAsia" w:hAnsiTheme="minorHAnsi" w:cstheme="minorHAnsi"/>
          <w:sz w:val="20"/>
          <w:szCs w:val="20"/>
        </w:rPr>
        <w:t>for</w:t>
      </w:r>
      <w:r w:rsidRPr="003E7068">
        <w:rPr>
          <w:rFonts w:asciiTheme="minorHAnsi" w:eastAsiaTheme="minorEastAsia" w:hAnsiTheme="minorHAnsi" w:cstheme="minorHAnsi"/>
          <w:sz w:val="20"/>
          <w:szCs w:val="20"/>
        </w:rPr>
        <w:t xml:space="preserve"> band n3 </w:t>
      </w:r>
      <w:r w:rsidR="00CD3063" w:rsidRPr="003E7068">
        <w:rPr>
          <w:rFonts w:asciiTheme="minorHAnsi" w:eastAsiaTheme="minorEastAsia" w:hAnsiTheme="minorHAnsi" w:cstheme="minorHAnsi"/>
          <w:sz w:val="20"/>
          <w:szCs w:val="20"/>
        </w:rPr>
        <w:t>with configuration as CA_n3(2A), 5MHz-65MHz-5MHz</w:t>
      </w:r>
      <w:r w:rsidR="00474399" w:rsidRPr="003E7068">
        <w:rPr>
          <w:rFonts w:asciiTheme="minorHAnsi" w:eastAsiaTheme="minorEastAsia" w:hAnsiTheme="minorHAnsi" w:cstheme="minorHAnsi"/>
          <w:sz w:val="20"/>
          <w:szCs w:val="20"/>
        </w:rPr>
        <w:t xml:space="preserve"> </w:t>
      </w:r>
      <w:r w:rsidR="00CD3063" w:rsidRPr="003E7068">
        <w:rPr>
          <w:rFonts w:asciiTheme="minorHAnsi" w:eastAsiaTheme="minorEastAsia" w:hAnsiTheme="minorHAnsi" w:cstheme="minorHAnsi"/>
          <w:sz w:val="20"/>
          <w:szCs w:val="20"/>
        </w:rPr>
        <w:t>(PCC-</w:t>
      </w:r>
      <w:proofErr w:type="spellStart"/>
      <w:r w:rsidR="00CD3063" w:rsidRPr="003E7068">
        <w:rPr>
          <w:rFonts w:asciiTheme="minorHAnsi" w:eastAsiaTheme="minorEastAsia" w:hAnsiTheme="minorHAnsi" w:cstheme="minorHAnsi"/>
          <w:sz w:val="20"/>
          <w:szCs w:val="20"/>
        </w:rPr>
        <w:t>Wgap</w:t>
      </w:r>
      <w:proofErr w:type="spellEnd"/>
      <w:r w:rsidR="00CD3063" w:rsidRPr="003E7068">
        <w:rPr>
          <w:rFonts w:asciiTheme="minorHAnsi" w:eastAsiaTheme="minorEastAsia" w:hAnsiTheme="minorHAnsi" w:cstheme="minorHAnsi"/>
          <w:sz w:val="20"/>
          <w:szCs w:val="20"/>
        </w:rPr>
        <w:t>-SCC):</w:t>
      </w:r>
    </w:p>
    <w:p w14:paraId="1BDA6583" w14:textId="2091D20F" w:rsidR="00D2239F" w:rsidRPr="00F759F4" w:rsidRDefault="00F759F4" w:rsidP="00F759F4">
      <w:pPr>
        <w:jc w:val="center"/>
        <w:rPr>
          <w:rFonts w:asciiTheme="minorHAnsi" w:eastAsiaTheme="minorEastAsia" w:hAnsiTheme="minorHAnsi" w:cstheme="minorHAnsi"/>
          <w:b/>
          <w:bCs/>
          <w:sz w:val="20"/>
          <w:szCs w:val="20"/>
        </w:rPr>
      </w:pPr>
      <w:r w:rsidRPr="00F759F4">
        <w:rPr>
          <w:rFonts w:asciiTheme="minorHAnsi" w:eastAsiaTheme="minorEastAsia" w:hAnsiTheme="minorHAnsi" w:cstheme="minorHAnsi"/>
          <w:b/>
          <w:bCs/>
          <w:sz w:val="20"/>
          <w:szCs w:val="20"/>
        </w:rPr>
        <w:t>Figure 1: Link-budget for Self-interference of CA_n3(2A)</w:t>
      </w: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621"/>
        <w:gridCol w:w="1621"/>
        <w:gridCol w:w="1621"/>
        <w:gridCol w:w="1621"/>
        <w:gridCol w:w="1621"/>
      </w:tblGrid>
      <w:tr w:rsidR="003E7068" w:rsidRPr="00F143E8" w14:paraId="634E4DE4" w14:textId="77777777" w:rsidTr="00F143E8">
        <w:trPr>
          <w:trHeight w:val="1085"/>
        </w:trPr>
        <w:tc>
          <w:tcPr>
            <w:tcW w:w="1621" w:type="dxa"/>
            <w:shd w:val="clear" w:color="000000" w:fill="D9D9D9"/>
            <w:vAlign w:val="center"/>
            <w:hideMark/>
          </w:tcPr>
          <w:p w14:paraId="2A2FDCC3"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 xml:space="preserve">　</w:t>
            </w:r>
          </w:p>
        </w:tc>
        <w:tc>
          <w:tcPr>
            <w:tcW w:w="1621" w:type="dxa"/>
            <w:shd w:val="clear" w:color="000000" w:fill="D9D9D9"/>
            <w:vAlign w:val="center"/>
            <w:hideMark/>
          </w:tcPr>
          <w:p w14:paraId="0934E488"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Tx leakage</w:t>
            </w:r>
          </w:p>
        </w:tc>
        <w:tc>
          <w:tcPr>
            <w:tcW w:w="1621" w:type="dxa"/>
            <w:shd w:val="clear" w:color="000000" w:fill="D9D9D9"/>
            <w:vAlign w:val="center"/>
            <w:hideMark/>
          </w:tcPr>
          <w:p w14:paraId="2385C267"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Wanted Carrier</w:t>
            </w:r>
          </w:p>
          <w:p w14:paraId="4D2FF804" w14:textId="02296434" w:rsidR="003E7068" w:rsidRPr="00F143E8" w:rsidRDefault="003E7068" w:rsidP="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(PCC)</w:t>
            </w:r>
          </w:p>
        </w:tc>
        <w:tc>
          <w:tcPr>
            <w:tcW w:w="1621" w:type="dxa"/>
            <w:shd w:val="clear" w:color="000000" w:fill="D9D9D9"/>
            <w:vAlign w:val="center"/>
            <w:hideMark/>
          </w:tcPr>
          <w:p w14:paraId="7815D889"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Wanted Carrier</w:t>
            </w:r>
          </w:p>
          <w:p w14:paraId="444A9DA6" w14:textId="42E36373" w:rsidR="003E7068" w:rsidRPr="00F143E8" w:rsidRDefault="003E7068" w:rsidP="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(SCC)</w:t>
            </w:r>
          </w:p>
        </w:tc>
        <w:tc>
          <w:tcPr>
            <w:tcW w:w="1621" w:type="dxa"/>
            <w:shd w:val="clear" w:color="000000" w:fill="D9D9D9"/>
            <w:vAlign w:val="center"/>
            <w:hideMark/>
          </w:tcPr>
          <w:p w14:paraId="7D8ECE3B"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Noise floor</w:t>
            </w:r>
          </w:p>
        </w:tc>
        <w:tc>
          <w:tcPr>
            <w:tcW w:w="1621" w:type="dxa"/>
            <w:shd w:val="clear" w:color="000000" w:fill="D9D9D9"/>
            <w:vAlign w:val="center"/>
            <w:hideMark/>
          </w:tcPr>
          <w:p w14:paraId="5E7E3E8A"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ADC noise (11 bit): -68.0dBFs</w:t>
            </w:r>
          </w:p>
          <w:p w14:paraId="2C321F95"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 xml:space="preserve">　</w:t>
            </w:r>
          </w:p>
          <w:p w14:paraId="6A8AA0F9" w14:textId="055AA91E" w:rsidR="003E7068" w:rsidRPr="00F143E8" w:rsidRDefault="003E7068" w:rsidP="00D3159E">
            <w:pPr>
              <w:jc w:val="center"/>
              <w:rPr>
                <w:rFonts w:asciiTheme="minorHAnsi" w:eastAsia="等线" w:hAnsiTheme="minorHAnsi" w:cstheme="minorHAnsi"/>
                <w:b/>
                <w:bCs/>
                <w:color w:val="000000"/>
                <w:sz w:val="16"/>
                <w:szCs w:val="16"/>
              </w:rPr>
            </w:pPr>
          </w:p>
        </w:tc>
      </w:tr>
      <w:tr w:rsidR="003E7068" w:rsidRPr="00F143E8" w14:paraId="3D36B671" w14:textId="77777777" w:rsidTr="00F143E8">
        <w:trPr>
          <w:trHeight w:val="257"/>
        </w:trPr>
        <w:tc>
          <w:tcPr>
            <w:tcW w:w="1621" w:type="dxa"/>
            <w:shd w:val="clear" w:color="000000" w:fill="D9D9D9"/>
            <w:vAlign w:val="center"/>
            <w:hideMark/>
          </w:tcPr>
          <w:p w14:paraId="23B8DBBF"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PA out</w:t>
            </w:r>
          </w:p>
        </w:tc>
        <w:tc>
          <w:tcPr>
            <w:tcW w:w="1621" w:type="dxa"/>
            <w:shd w:val="clear" w:color="auto" w:fill="auto"/>
            <w:vAlign w:val="center"/>
            <w:hideMark/>
          </w:tcPr>
          <w:p w14:paraId="05D3053C" w14:textId="77777777" w:rsidR="003E7068" w:rsidRPr="00F143E8" w:rsidRDefault="003E7068">
            <w:pPr>
              <w:jc w:val="right"/>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27</w:t>
            </w:r>
          </w:p>
        </w:tc>
        <w:tc>
          <w:tcPr>
            <w:tcW w:w="1621" w:type="dxa"/>
            <w:shd w:val="clear" w:color="auto" w:fill="auto"/>
            <w:vAlign w:val="center"/>
            <w:hideMark/>
          </w:tcPr>
          <w:p w14:paraId="0B7C6FEB"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auto"/>
            <w:vAlign w:val="center"/>
            <w:hideMark/>
          </w:tcPr>
          <w:p w14:paraId="3FDE48C9"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auto"/>
            <w:vAlign w:val="center"/>
            <w:hideMark/>
          </w:tcPr>
          <w:p w14:paraId="4D9B2C9F"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auto"/>
            <w:vAlign w:val="center"/>
            <w:hideMark/>
          </w:tcPr>
          <w:p w14:paraId="550BB54A"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r>
      <w:tr w:rsidR="003E7068" w:rsidRPr="00F143E8" w14:paraId="36A066BD" w14:textId="77777777" w:rsidTr="00F143E8">
        <w:trPr>
          <w:trHeight w:val="437"/>
        </w:trPr>
        <w:tc>
          <w:tcPr>
            <w:tcW w:w="1621" w:type="dxa"/>
            <w:shd w:val="clear" w:color="000000" w:fill="D9D9D9"/>
            <w:vAlign w:val="center"/>
            <w:hideMark/>
          </w:tcPr>
          <w:p w14:paraId="7701EFBA"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Duplexer isolation</w:t>
            </w:r>
          </w:p>
        </w:tc>
        <w:tc>
          <w:tcPr>
            <w:tcW w:w="1621" w:type="dxa"/>
            <w:shd w:val="clear" w:color="auto" w:fill="auto"/>
            <w:vAlign w:val="center"/>
            <w:hideMark/>
          </w:tcPr>
          <w:p w14:paraId="2056BB3E" w14:textId="77777777" w:rsidR="003E7068" w:rsidRPr="00F143E8" w:rsidRDefault="003E7068">
            <w:pPr>
              <w:jc w:val="right"/>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50</w:t>
            </w:r>
          </w:p>
        </w:tc>
        <w:tc>
          <w:tcPr>
            <w:tcW w:w="1621" w:type="dxa"/>
            <w:shd w:val="clear" w:color="auto" w:fill="auto"/>
            <w:vAlign w:val="center"/>
            <w:hideMark/>
          </w:tcPr>
          <w:p w14:paraId="3A59F8FD"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auto"/>
            <w:vAlign w:val="center"/>
            <w:hideMark/>
          </w:tcPr>
          <w:p w14:paraId="28B1D5FB"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auto"/>
            <w:vAlign w:val="center"/>
            <w:hideMark/>
          </w:tcPr>
          <w:p w14:paraId="496AD061"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auto"/>
            <w:vAlign w:val="center"/>
            <w:hideMark/>
          </w:tcPr>
          <w:p w14:paraId="21C8FD0C"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r>
      <w:tr w:rsidR="003E7068" w:rsidRPr="00F143E8" w14:paraId="50BBE71D" w14:textId="77777777" w:rsidTr="00F143E8">
        <w:trPr>
          <w:trHeight w:val="437"/>
        </w:trPr>
        <w:tc>
          <w:tcPr>
            <w:tcW w:w="1621" w:type="dxa"/>
            <w:shd w:val="clear" w:color="000000" w:fill="D9D9D9"/>
            <w:vAlign w:val="center"/>
            <w:hideMark/>
          </w:tcPr>
          <w:p w14:paraId="42922F09"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lastRenderedPageBreak/>
              <w:t>Rx Antenna input</w:t>
            </w:r>
          </w:p>
        </w:tc>
        <w:tc>
          <w:tcPr>
            <w:tcW w:w="1621" w:type="dxa"/>
            <w:shd w:val="clear" w:color="auto" w:fill="auto"/>
            <w:vAlign w:val="center"/>
            <w:hideMark/>
          </w:tcPr>
          <w:p w14:paraId="7D2345F5"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auto"/>
            <w:vAlign w:val="center"/>
            <w:hideMark/>
          </w:tcPr>
          <w:p w14:paraId="4D3FB21A" w14:textId="77777777" w:rsidR="003E7068" w:rsidRPr="00F143E8" w:rsidRDefault="003E7068">
            <w:pPr>
              <w:jc w:val="right"/>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-97</w:t>
            </w:r>
          </w:p>
        </w:tc>
        <w:tc>
          <w:tcPr>
            <w:tcW w:w="1621" w:type="dxa"/>
            <w:shd w:val="clear" w:color="auto" w:fill="auto"/>
            <w:vAlign w:val="center"/>
            <w:hideMark/>
          </w:tcPr>
          <w:p w14:paraId="1FA07114" w14:textId="77777777" w:rsidR="003E7068" w:rsidRPr="00F143E8" w:rsidRDefault="003E7068">
            <w:pPr>
              <w:jc w:val="right"/>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-92.3</w:t>
            </w:r>
          </w:p>
        </w:tc>
        <w:tc>
          <w:tcPr>
            <w:tcW w:w="1621" w:type="dxa"/>
            <w:shd w:val="clear" w:color="auto" w:fill="auto"/>
            <w:vAlign w:val="center"/>
            <w:hideMark/>
          </w:tcPr>
          <w:p w14:paraId="691ED9BD"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auto"/>
            <w:vAlign w:val="center"/>
            <w:hideMark/>
          </w:tcPr>
          <w:p w14:paraId="5F9420D1"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r>
      <w:tr w:rsidR="003E7068" w:rsidRPr="00F143E8" w14:paraId="2A25A784" w14:textId="77777777" w:rsidTr="00F143E8">
        <w:trPr>
          <w:trHeight w:val="437"/>
        </w:trPr>
        <w:tc>
          <w:tcPr>
            <w:tcW w:w="1621" w:type="dxa"/>
            <w:shd w:val="clear" w:color="000000" w:fill="D9D9D9"/>
            <w:vAlign w:val="center"/>
            <w:hideMark/>
          </w:tcPr>
          <w:p w14:paraId="539E20AC"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FE loss</w:t>
            </w:r>
          </w:p>
        </w:tc>
        <w:tc>
          <w:tcPr>
            <w:tcW w:w="1621" w:type="dxa"/>
            <w:shd w:val="clear" w:color="auto" w:fill="auto"/>
            <w:vAlign w:val="center"/>
            <w:hideMark/>
          </w:tcPr>
          <w:p w14:paraId="745837DB"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auto"/>
            <w:vAlign w:val="center"/>
            <w:hideMark/>
          </w:tcPr>
          <w:p w14:paraId="7763B06F" w14:textId="77777777" w:rsidR="003E7068" w:rsidRPr="00F143E8" w:rsidRDefault="003E7068">
            <w:pPr>
              <w:jc w:val="right"/>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4</w:t>
            </w:r>
          </w:p>
        </w:tc>
        <w:tc>
          <w:tcPr>
            <w:tcW w:w="1621" w:type="dxa"/>
            <w:shd w:val="clear" w:color="auto" w:fill="auto"/>
            <w:vAlign w:val="center"/>
            <w:hideMark/>
          </w:tcPr>
          <w:p w14:paraId="46749779" w14:textId="77777777" w:rsidR="003E7068" w:rsidRPr="00F143E8" w:rsidRDefault="003E7068">
            <w:pPr>
              <w:jc w:val="right"/>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4</w:t>
            </w:r>
          </w:p>
        </w:tc>
        <w:tc>
          <w:tcPr>
            <w:tcW w:w="1621" w:type="dxa"/>
            <w:shd w:val="clear" w:color="auto" w:fill="auto"/>
            <w:vAlign w:val="center"/>
            <w:hideMark/>
          </w:tcPr>
          <w:p w14:paraId="01E3CE42"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auto"/>
            <w:vAlign w:val="center"/>
            <w:hideMark/>
          </w:tcPr>
          <w:p w14:paraId="1B6C7087"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r>
      <w:tr w:rsidR="003E7068" w:rsidRPr="00F143E8" w14:paraId="3C48A688" w14:textId="77777777" w:rsidTr="00F143E8">
        <w:trPr>
          <w:trHeight w:val="437"/>
        </w:trPr>
        <w:tc>
          <w:tcPr>
            <w:tcW w:w="1621" w:type="dxa"/>
            <w:shd w:val="clear" w:color="000000" w:fill="D9D9D9"/>
            <w:vAlign w:val="center"/>
            <w:hideMark/>
          </w:tcPr>
          <w:p w14:paraId="01982D7A"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Duplexer output</w:t>
            </w:r>
          </w:p>
        </w:tc>
        <w:tc>
          <w:tcPr>
            <w:tcW w:w="1621" w:type="dxa"/>
            <w:shd w:val="clear" w:color="auto" w:fill="auto"/>
            <w:vAlign w:val="center"/>
            <w:hideMark/>
          </w:tcPr>
          <w:p w14:paraId="46154F7A" w14:textId="77777777" w:rsidR="003E7068" w:rsidRPr="00F143E8" w:rsidRDefault="003E7068">
            <w:pPr>
              <w:jc w:val="right"/>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-23</w:t>
            </w:r>
          </w:p>
        </w:tc>
        <w:tc>
          <w:tcPr>
            <w:tcW w:w="1621" w:type="dxa"/>
            <w:shd w:val="clear" w:color="auto" w:fill="auto"/>
            <w:vAlign w:val="center"/>
            <w:hideMark/>
          </w:tcPr>
          <w:p w14:paraId="3A96D0F7" w14:textId="77777777" w:rsidR="003E7068" w:rsidRPr="00F143E8" w:rsidRDefault="003E7068">
            <w:pPr>
              <w:jc w:val="right"/>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-101</w:t>
            </w:r>
          </w:p>
        </w:tc>
        <w:tc>
          <w:tcPr>
            <w:tcW w:w="1621" w:type="dxa"/>
            <w:shd w:val="clear" w:color="auto" w:fill="auto"/>
            <w:vAlign w:val="center"/>
            <w:hideMark/>
          </w:tcPr>
          <w:p w14:paraId="46DB6A46" w14:textId="77777777" w:rsidR="003E7068" w:rsidRPr="00F143E8" w:rsidRDefault="003E7068">
            <w:pPr>
              <w:jc w:val="right"/>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-96.3</w:t>
            </w:r>
          </w:p>
        </w:tc>
        <w:tc>
          <w:tcPr>
            <w:tcW w:w="1621" w:type="dxa"/>
            <w:shd w:val="clear" w:color="auto" w:fill="auto"/>
            <w:vAlign w:val="center"/>
            <w:hideMark/>
          </w:tcPr>
          <w:p w14:paraId="6A88D166"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auto"/>
            <w:vAlign w:val="center"/>
            <w:hideMark/>
          </w:tcPr>
          <w:p w14:paraId="1DD62B52"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r>
      <w:tr w:rsidR="003E7068" w:rsidRPr="00F143E8" w14:paraId="65818572" w14:textId="77777777" w:rsidTr="00F143E8">
        <w:trPr>
          <w:trHeight w:val="437"/>
        </w:trPr>
        <w:tc>
          <w:tcPr>
            <w:tcW w:w="1621" w:type="dxa"/>
            <w:shd w:val="clear" w:color="000000" w:fill="D9D9D9"/>
            <w:vAlign w:val="center"/>
            <w:hideMark/>
          </w:tcPr>
          <w:p w14:paraId="4A297CA8"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LPF attenuation</w:t>
            </w:r>
          </w:p>
        </w:tc>
        <w:tc>
          <w:tcPr>
            <w:tcW w:w="1621" w:type="dxa"/>
            <w:shd w:val="clear" w:color="auto" w:fill="FFFFFF" w:themeFill="background1"/>
            <w:vAlign w:val="center"/>
            <w:hideMark/>
          </w:tcPr>
          <w:p w14:paraId="34A01D49" w14:textId="24E73DB6" w:rsidR="003E7068" w:rsidRPr="00F143E8" w:rsidRDefault="00F759F4">
            <w:pPr>
              <w:jc w:val="right"/>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12</w:t>
            </w:r>
          </w:p>
        </w:tc>
        <w:tc>
          <w:tcPr>
            <w:tcW w:w="1621" w:type="dxa"/>
            <w:shd w:val="clear" w:color="auto" w:fill="FFFFFF" w:themeFill="background1"/>
            <w:vAlign w:val="center"/>
            <w:hideMark/>
          </w:tcPr>
          <w:p w14:paraId="7D9054B4" w14:textId="77777777" w:rsidR="003E7068" w:rsidRPr="00F143E8" w:rsidRDefault="003E7068">
            <w:pPr>
              <w:jc w:val="right"/>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1</w:t>
            </w:r>
          </w:p>
        </w:tc>
        <w:tc>
          <w:tcPr>
            <w:tcW w:w="1621" w:type="dxa"/>
            <w:shd w:val="clear" w:color="auto" w:fill="FFFFFF" w:themeFill="background1"/>
            <w:vAlign w:val="center"/>
            <w:hideMark/>
          </w:tcPr>
          <w:p w14:paraId="250E7FC5" w14:textId="77777777" w:rsidR="003E7068" w:rsidRPr="00F143E8" w:rsidRDefault="003E7068">
            <w:pPr>
              <w:jc w:val="right"/>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1</w:t>
            </w:r>
          </w:p>
        </w:tc>
        <w:tc>
          <w:tcPr>
            <w:tcW w:w="1621" w:type="dxa"/>
            <w:shd w:val="clear" w:color="auto" w:fill="FFFFFF" w:themeFill="background1"/>
            <w:vAlign w:val="center"/>
            <w:hideMark/>
          </w:tcPr>
          <w:p w14:paraId="38485E24"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FFFFFF" w:themeFill="background1"/>
            <w:vAlign w:val="center"/>
            <w:hideMark/>
          </w:tcPr>
          <w:p w14:paraId="4B50600C"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r>
      <w:tr w:rsidR="00F143E8" w:rsidRPr="00F143E8" w14:paraId="0275D73B" w14:textId="77777777" w:rsidTr="00F143E8">
        <w:trPr>
          <w:trHeight w:val="699"/>
        </w:trPr>
        <w:tc>
          <w:tcPr>
            <w:tcW w:w="1621" w:type="dxa"/>
            <w:shd w:val="clear" w:color="000000" w:fill="D9D9D9"/>
            <w:vAlign w:val="center"/>
            <w:hideMark/>
          </w:tcPr>
          <w:p w14:paraId="34E9657E"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LPF output (dBm)</w:t>
            </w:r>
          </w:p>
        </w:tc>
        <w:tc>
          <w:tcPr>
            <w:tcW w:w="1621" w:type="dxa"/>
            <w:shd w:val="clear" w:color="auto" w:fill="FFFFFF" w:themeFill="background1"/>
            <w:vAlign w:val="center"/>
            <w:hideMark/>
          </w:tcPr>
          <w:p w14:paraId="78E76F02" w14:textId="77777777" w:rsidR="003E7068" w:rsidRPr="00F143E8" w:rsidRDefault="003E7068">
            <w:pPr>
              <w:jc w:val="right"/>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-36.4</w:t>
            </w:r>
          </w:p>
        </w:tc>
        <w:tc>
          <w:tcPr>
            <w:tcW w:w="1621" w:type="dxa"/>
            <w:shd w:val="clear" w:color="auto" w:fill="FFFFFF" w:themeFill="background1"/>
            <w:vAlign w:val="center"/>
            <w:hideMark/>
          </w:tcPr>
          <w:p w14:paraId="619A9091" w14:textId="77777777" w:rsidR="003E7068" w:rsidRPr="00F143E8" w:rsidRDefault="003E7068">
            <w:pPr>
              <w:jc w:val="right"/>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-102</w:t>
            </w:r>
          </w:p>
        </w:tc>
        <w:tc>
          <w:tcPr>
            <w:tcW w:w="1621" w:type="dxa"/>
            <w:shd w:val="clear" w:color="auto" w:fill="FFFFFF" w:themeFill="background1"/>
            <w:vAlign w:val="center"/>
            <w:hideMark/>
          </w:tcPr>
          <w:p w14:paraId="01A8F9CC" w14:textId="77777777" w:rsidR="003E7068" w:rsidRPr="00F143E8" w:rsidRDefault="003E7068">
            <w:pPr>
              <w:jc w:val="right"/>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-97.3</w:t>
            </w:r>
          </w:p>
        </w:tc>
        <w:tc>
          <w:tcPr>
            <w:tcW w:w="1621" w:type="dxa"/>
            <w:shd w:val="clear" w:color="auto" w:fill="FFFFFF" w:themeFill="background1"/>
            <w:vAlign w:val="center"/>
            <w:hideMark/>
          </w:tcPr>
          <w:p w14:paraId="4A83C8E5"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FFFFFF" w:themeFill="background1"/>
            <w:vAlign w:val="center"/>
            <w:hideMark/>
          </w:tcPr>
          <w:p w14:paraId="3CBEE577"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r>
      <w:tr w:rsidR="003E7068" w:rsidRPr="00F143E8" w14:paraId="23FC6855" w14:textId="77777777" w:rsidTr="00F143E8">
        <w:trPr>
          <w:trHeight w:val="459"/>
        </w:trPr>
        <w:tc>
          <w:tcPr>
            <w:tcW w:w="1621" w:type="dxa"/>
            <w:shd w:val="clear" w:color="000000" w:fill="D9D9D9"/>
            <w:vAlign w:val="center"/>
            <w:hideMark/>
          </w:tcPr>
          <w:p w14:paraId="7DCEB378" w14:textId="77777777" w:rsidR="003E7068" w:rsidRPr="00F143E8" w:rsidRDefault="003E7068">
            <w:pPr>
              <w:jc w:val="cente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Noise floor for basic REFSENS</w:t>
            </w:r>
          </w:p>
        </w:tc>
        <w:tc>
          <w:tcPr>
            <w:tcW w:w="1621" w:type="dxa"/>
            <w:shd w:val="clear" w:color="auto" w:fill="FFFFFF" w:themeFill="background1"/>
            <w:vAlign w:val="center"/>
            <w:hideMark/>
          </w:tcPr>
          <w:p w14:paraId="7DC7F5E8"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7B31CB06"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4046AE39"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7296A316" w14:textId="77777777" w:rsidR="003E7068" w:rsidRPr="00F143E8" w:rsidRDefault="003E7068">
            <w:pPr>
              <w:jc w:val="right"/>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-101</w:t>
            </w:r>
          </w:p>
        </w:tc>
        <w:tc>
          <w:tcPr>
            <w:tcW w:w="1621" w:type="dxa"/>
            <w:shd w:val="clear" w:color="auto" w:fill="FFFFFF" w:themeFill="background1"/>
            <w:vAlign w:val="center"/>
            <w:hideMark/>
          </w:tcPr>
          <w:p w14:paraId="17FB6FCA"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r>
      <w:tr w:rsidR="003E7068" w:rsidRPr="00F143E8" w14:paraId="3E4FF93B" w14:textId="77777777" w:rsidTr="00F143E8">
        <w:trPr>
          <w:trHeight w:val="825"/>
        </w:trPr>
        <w:tc>
          <w:tcPr>
            <w:tcW w:w="1621" w:type="dxa"/>
            <w:shd w:val="clear" w:color="000000" w:fill="D9D9D9"/>
            <w:vAlign w:val="center"/>
            <w:hideMark/>
          </w:tcPr>
          <w:p w14:paraId="253B5774" w14:textId="77777777" w:rsidR="003E7068" w:rsidRPr="00F143E8" w:rsidRDefault="003E7068">
            <w:pPr>
              <w:jc w:val="cente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NF increase due to AGC adjustment</w:t>
            </w:r>
          </w:p>
        </w:tc>
        <w:tc>
          <w:tcPr>
            <w:tcW w:w="1621" w:type="dxa"/>
            <w:shd w:val="clear" w:color="auto" w:fill="FFFFFF" w:themeFill="background1"/>
            <w:vAlign w:val="center"/>
            <w:hideMark/>
          </w:tcPr>
          <w:p w14:paraId="7096B70F"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60F9A3F2"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64137186"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58F7101F" w14:textId="77777777" w:rsidR="003E7068" w:rsidRPr="00F143E8" w:rsidRDefault="003E7068">
            <w:pPr>
              <w:jc w:val="right"/>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10</w:t>
            </w:r>
          </w:p>
        </w:tc>
        <w:tc>
          <w:tcPr>
            <w:tcW w:w="1621" w:type="dxa"/>
            <w:shd w:val="clear" w:color="auto" w:fill="FFFFFF" w:themeFill="background1"/>
            <w:vAlign w:val="center"/>
            <w:hideMark/>
          </w:tcPr>
          <w:p w14:paraId="19326B6D"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r>
      <w:tr w:rsidR="003E7068" w:rsidRPr="00F143E8" w14:paraId="5BEE138E" w14:textId="77777777" w:rsidTr="00F143E8">
        <w:trPr>
          <w:trHeight w:val="469"/>
        </w:trPr>
        <w:tc>
          <w:tcPr>
            <w:tcW w:w="1621" w:type="dxa"/>
            <w:shd w:val="clear" w:color="000000" w:fill="D9D9D9"/>
            <w:vAlign w:val="center"/>
            <w:hideMark/>
          </w:tcPr>
          <w:p w14:paraId="1D1934F6"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Noise floor</w:t>
            </w:r>
          </w:p>
        </w:tc>
        <w:tc>
          <w:tcPr>
            <w:tcW w:w="1621" w:type="dxa"/>
            <w:shd w:val="clear" w:color="auto" w:fill="FFFFFF" w:themeFill="background1"/>
            <w:vAlign w:val="center"/>
            <w:hideMark/>
          </w:tcPr>
          <w:p w14:paraId="6B1183C0"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19F85A68"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67B112C8"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0F2A7C0B" w14:textId="77777777" w:rsidR="003E7068" w:rsidRPr="00F143E8" w:rsidRDefault="003E7068">
            <w:pPr>
              <w:jc w:val="right"/>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-91</w:t>
            </w:r>
          </w:p>
        </w:tc>
        <w:tc>
          <w:tcPr>
            <w:tcW w:w="1621" w:type="dxa"/>
            <w:shd w:val="clear" w:color="auto" w:fill="FFFFFF" w:themeFill="background1"/>
            <w:vAlign w:val="center"/>
            <w:hideMark/>
          </w:tcPr>
          <w:p w14:paraId="6BE56F5C"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r>
      <w:tr w:rsidR="003E7068" w:rsidRPr="00F143E8" w14:paraId="4B0EAB25" w14:textId="77777777" w:rsidTr="00F143E8">
        <w:trPr>
          <w:trHeight w:val="1198"/>
        </w:trPr>
        <w:tc>
          <w:tcPr>
            <w:tcW w:w="1621" w:type="dxa"/>
            <w:shd w:val="clear" w:color="000000" w:fill="D9D9D9"/>
            <w:vAlign w:val="center"/>
            <w:hideMark/>
          </w:tcPr>
          <w:p w14:paraId="57712798"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In-band noise caused by Tx leakage (Derived based on MSD and -1dB SNR)</w:t>
            </w:r>
          </w:p>
        </w:tc>
        <w:tc>
          <w:tcPr>
            <w:tcW w:w="1621" w:type="dxa"/>
            <w:shd w:val="clear" w:color="auto" w:fill="FFFFFF" w:themeFill="background1"/>
            <w:vAlign w:val="center"/>
            <w:hideMark/>
          </w:tcPr>
          <w:p w14:paraId="2B08D979"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0D8BB5FA"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43D0E214" w14:textId="77777777" w:rsidR="003E7068" w:rsidRPr="00F143E8" w:rsidRDefault="003E7068">
            <w:pPr>
              <w:jc w:val="right"/>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-96.3</w:t>
            </w:r>
          </w:p>
        </w:tc>
        <w:tc>
          <w:tcPr>
            <w:tcW w:w="1621" w:type="dxa"/>
            <w:shd w:val="clear" w:color="auto" w:fill="FFFFFF" w:themeFill="background1"/>
            <w:vAlign w:val="center"/>
            <w:hideMark/>
          </w:tcPr>
          <w:p w14:paraId="3F7E0430"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607386FE"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r>
      <w:tr w:rsidR="003E7068" w:rsidRPr="00F143E8" w14:paraId="6E9229AF" w14:textId="77777777" w:rsidTr="00F143E8">
        <w:trPr>
          <w:trHeight w:val="1141"/>
        </w:trPr>
        <w:tc>
          <w:tcPr>
            <w:tcW w:w="1621" w:type="dxa"/>
            <w:shd w:val="clear" w:color="000000" w:fill="D9D9D9"/>
            <w:vAlign w:val="center"/>
            <w:hideMark/>
          </w:tcPr>
          <w:p w14:paraId="0CC8815D"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ADC output (dBm)</w:t>
            </w:r>
          </w:p>
        </w:tc>
        <w:tc>
          <w:tcPr>
            <w:tcW w:w="1621" w:type="dxa"/>
            <w:shd w:val="clear" w:color="auto" w:fill="FFFFFF" w:themeFill="background1"/>
            <w:vAlign w:val="center"/>
            <w:hideMark/>
          </w:tcPr>
          <w:p w14:paraId="031774E0"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35EB6FAC"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2427D91A"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27C08D18"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20F1929C" w14:textId="77777777" w:rsidR="003E7068" w:rsidRPr="00F143E8" w:rsidRDefault="003E7068">
            <w:pPr>
              <w:jc w:val="right"/>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-104.4</w:t>
            </w:r>
          </w:p>
        </w:tc>
      </w:tr>
      <w:tr w:rsidR="003E7068" w:rsidRPr="00F143E8" w14:paraId="5A493E0C" w14:textId="77777777" w:rsidTr="00F143E8">
        <w:trPr>
          <w:trHeight w:val="814"/>
        </w:trPr>
        <w:tc>
          <w:tcPr>
            <w:tcW w:w="1621" w:type="dxa"/>
            <w:shd w:val="clear" w:color="000000" w:fill="D9D9D9"/>
            <w:vAlign w:val="center"/>
            <w:hideMark/>
          </w:tcPr>
          <w:p w14:paraId="7856158F" w14:textId="77777777" w:rsidR="003E7068" w:rsidRPr="00F143E8" w:rsidRDefault="003E7068">
            <w:pPr>
              <w:jc w:val="cente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SNR after ADC (dB)</w:t>
            </w:r>
          </w:p>
        </w:tc>
        <w:tc>
          <w:tcPr>
            <w:tcW w:w="1621" w:type="dxa"/>
            <w:shd w:val="clear" w:color="auto" w:fill="FFFFFF" w:themeFill="background1"/>
            <w:vAlign w:val="center"/>
            <w:hideMark/>
          </w:tcPr>
          <w:p w14:paraId="1985F9E0"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43CFC1A5"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FFFFFF" w:themeFill="background1"/>
            <w:vAlign w:val="center"/>
            <w:hideMark/>
          </w:tcPr>
          <w:p w14:paraId="1444A46C" w14:textId="77777777" w:rsidR="003E7068" w:rsidRPr="00F143E8" w:rsidRDefault="003E7068">
            <w:pPr>
              <w:rPr>
                <w:rFonts w:asciiTheme="minorHAnsi" w:eastAsia="等线" w:hAnsiTheme="minorHAnsi" w:cstheme="minorHAnsi"/>
                <w:b/>
                <w:bCs/>
                <w:color w:val="000000"/>
                <w:sz w:val="16"/>
                <w:szCs w:val="16"/>
              </w:rPr>
            </w:pPr>
            <w:r w:rsidRPr="00F143E8">
              <w:rPr>
                <w:rFonts w:asciiTheme="minorHAnsi" w:eastAsia="等线" w:hAnsiTheme="minorHAnsi" w:cstheme="minorHAnsi"/>
                <w:b/>
                <w:bCs/>
                <w:color w:val="000000"/>
                <w:sz w:val="16"/>
                <w:szCs w:val="16"/>
              </w:rPr>
              <w:t>/</w:t>
            </w:r>
          </w:p>
        </w:tc>
        <w:tc>
          <w:tcPr>
            <w:tcW w:w="1621" w:type="dxa"/>
            <w:shd w:val="clear" w:color="auto" w:fill="FFFFFF" w:themeFill="background1"/>
            <w:vAlign w:val="center"/>
            <w:hideMark/>
          </w:tcPr>
          <w:p w14:paraId="28646FAB" w14:textId="77777777" w:rsidR="003E7068" w:rsidRPr="00F143E8" w:rsidRDefault="003E7068">
            <w:pPr>
              <w:rPr>
                <w:rFonts w:asciiTheme="minorHAnsi" w:eastAsia="等线" w:hAnsiTheme="minorHAnsi" w:cstheme="minorHAnsi"/>
                <w:color w:val="000000"/>
                <w:sz w:val="16"/>
                <w:szCs w:val="16"/>
              </w:rPr>
            </w:pPr>
            <w:r w:rsidRPr="00F143E8">
              <w:rPr>
                <w:rFonts w:asciiTheme="minorHAnsi" w:eastAsia="等线" w:hAnsiTheme="minorHAnsi" w:cstheme="minorHAnsi"/>
                <w:color w:val="000000"/>
                <w:sz w:val="16"/>
                <w:szCs w:val="16"/>
              </w:rPr>
              <w:t>/</w:t>
            </w:r>
          </w:p>
        </w:tc>
        <w:tc>
          <w:tcPr>
            <w:tcW w:w="1621" w:type="dxa"/>
            <w:shd w:val="clear" w:color="auto" w:fill="FFFFFF" w:themeFill="background1"/>
            <w:vAlign w:val="center"/>
            <w:hideMark/>
          </w:tcPr>
          <w:p w14:paraId="0B10EA9E" w14:textId="1C6BF8A5" w:rsidR="003E7068" w:rsidRPr="00F143E8" w:rsidRDefault="003E7068">
            <w:pPr>
              <w:rPr>
                <w:rFonts w:asciiTheme="minorHAnsi" w:eastAsia="等线" w:hAnsiTheme="minorHAnsi" w:cstheme="minorHAnsi"/>
                <w:color w:val="FF0000"/>
                <w:sz w:val="16"/>
                <w:szCs w:val="16"/>
              </w:rPr>
            </w:pPr>
            <w:r w:rsidRPr="00F143E8">
              <w:rPr>
                <w:rFonts w:asciiTheme="minorHAnsi" w:eastAsia="等线" w:hAnsiTheme="minorHAnsi" w:cstheme="minorHAnsi"/>
                <w:color w:val="FF0000"/>
                <w:sz w:val="16"/>
                <w:szCs w:val="16"/>
              </w:rPr>
              <w:t>-1</w:t>
            </w:r>
            <w:r w:rsidR="00C10FB1" w:rsidRPr="00F143E8">
              <w:rPr>
                <w:rFonts w:asciiTheme="minorHAnsi" w:eastAsia="等线" w:hAnsiTheme="minorHAnsi" w:cstheme="minorHAnsi"/>
                <w:color w:val="FF0000"/>
                <w:sz w:val="16"/>
                <w:szCs w:val="16"/>
              </w:rPr>
              <w:t xml:space="preserve">4.0 </w:t>
            </w:r>
            <w:r w:rsidRPr="00F143E8">
              <w:rPr>
                <w:rFonts w:asciiTheme="minorHAnsi" w:eastAsia="等线" w:hAnsiTheme="minorHAnsi" w:cstheme="minorHAnsi"/>
                <w:color w:val="FF0000"/>
                <w:sz w:val="16"/>
                <w:szCs w:val="16"/>
              </w:rPr>
              <w:t>(PCC)</w:t>
            </w:r>
          </w:p>
          <w:p w14:paraId="301CC1F2" w14:textId="5EC09048" w:rsidR="003E7068" w:rsidRPr="00F143E8" w:rsidRDefault="003E7068">
            <w:pPr>
              <w:rPr>
                <w:rFonts w:asciiTheme="minorHAnsi" w:eastAsia="等线" w:hAnsiTheme="minorHAnsi" w:cstheme="minorHAnsi"/>
                <w:color w:val="FF0000"/>
                <w:sz w:val="16"/>
                <w:szCs w:val="16"/>
              </w:rPr>
            </w:pPr>
            <w:r w:rsidRPr="00F143E8">
              <w:rPr>
                <w:rFonts w:asciiTheme="minorHAnsi" w:eastAsia="等线" w:hAnsiTheme="minorHAnsi" w:cstheme="minorHAnsi"/>
                <w:color w:val="FF0000"/>
                <w:sz w:val="16"/>
                <w:szCs w:val="16"/>
              </w:rPr>
              <w:t>-14.</w:t>
            </w:r>
            <w:r w:rsidR="00C10FB1" w:rsidRPr="00F143E8">
              <w:rPr>
                <w:rFonts w:asciiTheme="minorHAnsi" w:eastAsia="等线" w:hAnsiTheme="minorHAnsi" w:cstheme="minorHAnsi"/>
                <w:color w:val="FF0000"/>
                <w:sz w:val="16"/>
                <w:szCs w:val="16"/>
              </w:rPr>
              <w:t>6</w:t>
            </w:r>
            <w:r w:rsidRPr="00F143E8">
              <w:rPr>
                <w:rFonts w:asciiTheme="minorHAnsi" w:eastAsia="等线" w:hAnsiTheme="minorHAnsi" w:cstheme="minorHAnsi"/>
                <w:color w:val="FF0000"/>
                <w:sz w:val="16"/>
                <w:szCs w:val="16"/>
              </w:rPr>
              <w:t xml:space="preserve"> (SCC)</w:t>
            </w:r>
          </w:p>
        </w:tc>
      </w:tr>
    </w:tbl>
    <w:p w14:paraId="7586D95F" w14:textId="514E0593" w:rsidR="00D2239F" w:rsidRPr="003E7068" w:rsidRDefault="00D2239F" w:rsidP="00DF4880">
      <w:pPr>
        <w:rPr>
          <w:rFonts w:asciiTheme="minorHAnsi" w:eastAsiaTheme="minorEastAsia" w:hAnsiTheme="minorHAnsi" w:cstheme="minorHAnsi"/>
          <w:sz w:val="20"/>
          <w:szCs w:val="20"/>
        </w:rPr>
      </w:pPr>
    </w:p>
    <w:p w14:paraId="16FFB4B3" w14:textId="692FD70A" w:rsidR="00C10FB1" w:rsidRPr="008F4297" w:rsidRDefault="00FB7555" w:rsidP="00B23145">
      <w:pPr>
        <w:rPr>
          <w:rFonts w:asciiTheme="minorHAnsi" w:eastAsiaTheme="minorEastAsia" w:hAnsiTheme="minorHAnsi" w:cstheme="minorHAnsi" w:hint="eastAsia"/>
          <w:b/>
          <w:bCs/>
          <w:sz w:val="20"/>
          <w:szCs w:val="20"/>
        </w:rPr>
      </w:pPr>
      <w:r w:rsidRPr="003E7068">
        <w:rPr>
          <w:rFonts w:asciiTheme="minorHAnsi" w:eastAsiaTheme="minorEastAsia" w:hAnsiTheme="minorHAnsi" w:cstheme="minorHAnsi"/>
          <w:b/>
          <w:bCs/>
          <w:sz w:val="20"/>
          <w:szCs w:val="20"/>
        </w:rPr>
        <w:t xml:space="preserve">Observation </w:t>
      </w:r>
      <w:r w:rsidR="00EC7061">
        <w:rPr>
          <w:rFonts w:asciiTheme="minorHAnsi" w:eastAsiaTheme="minorEastAsia" w:hAnsiTheme="minorHAnsi" w:cstheme="minorHAnsi"/>
          <w:b/>
          <w:bCs/>
          <w:sz w:val="20"/>
          <w:szCs w:val="20"/>
        </w:rPr>
        <w:t>1</w:t>
      </w:r>
      <w:r w:rsidRPr="003E7068">
        <w:rPr>
          <w:rFonts w:asciiTheme="minorHAnsi" w:eastAsiaTheme="minorEastAsia" w:hAnsiTheme="minorHAnsi" w:cstheme="minorHAnsi"/>
          <w:b/>
          <w:bCs/>
          <w:sz w:val="20"/>
          <w:szCs w:val="20"/>
        </w:rPr>
        <w:t xml:space="preserve">: With initial evaluation based on experienced </w:t>
      </w:r>
      <w:r w:rsidR="00806315" w:rsidRPr="003E7068">
        <w:rPr>
          <w:rFonts w:asciiTheme="minorHAnsi" w:eastAsiaTheme="minorEastAsia" w:hAnsiTheme="minorHAnsi" w:cstheme="minorHAnsi"/>
          <w:b/>
          <w:bCs/>
          <w:sz w:val="20"/>
          <w:szCs w:val="20"/>
        </w:rPr>
        <w:t>product performance, REFSENS performance degradation (</w:t>
      </w:r>
      <w:r w:rsidR="00806315" w:rsidRPr="003E7068">
        <w:rPr>
          <w:rFonts w:asciiTheme="minorHAnsi" w:eastAsiaTheme="minorEastAsia" w:hAnsiTheme="minorHAnsi" w:cstheme="minorHAnsi"/>
          <w:sz w:val="20"/>
          <w:szCs w:val="20"/>
        </w:rPr>
        <w:t>Δ</w:t>
      </w:r>
      <w:proofErr w:type="gramStart"/>
      <w:r w:rsidR="00806315" w:rsidRPr="003E7068">
        <w:rPr>
          <w:rFonts w:asciiTheme="minorHAnsi" w:eastAsiaTheme="minorEastAsia" w:hAnsiTheme="minorHAnsi" w:cstheme="minorHAnsi"/>
          <w:sz w:val="20"/>
          <w:szCs w:val="20"/>
        </w:rPr>
        <w:t>R</w:t>
      </w:r>
      <w:r w:rsidR="00806315" w:rsidRPr="003E7068">
        <w:rPr>
          <w:rFonts w:asciiTheme="minorHAnsi" w:eastAsiaTheme="minorEastAsia" w:hAnsiTheme="minorHAnsi" w:cstheme="minorHAnsi"/>
          <w:sz w:val="20"/>
          <w:szCs w:val="20"/>
          <w:vertAlign w:val="subscript"/>
        </w:rPr>
        <w:t>IBNC</w:t>
      </w:r>
      <w:r w:rsidR="00806315" w:rsidRPr="003E7068">
        <w:rPr>
          <w:rFonts w:asciiTheme="minorHAnsi" w:eastAsiaTheme="minorEastAsia" w:hAnsiTheme="minorHAnsi" w:cstheme="minorHAnsi"/>
          <w:b/>
          <w:bCs/>
          <w:sz w:val="20"/>
          <w:szCs w:val="20"/>
        </w:rPr>
        <w:t xml:space="preserve"> )</w:t>
      </w:r>
      <w:proofErr w:type="gramEnd"/>
      <w:r w:rsidR="00806315" w:rsidRPr="003E7068">
        <w:rPr>
          <w:rFonts w:asciiTheme="minorHAnsi" w:eastAsiaTheme="minorEastAsia" w:hAnsiTheme="minorHAnsi" w:cstheme="minorHAnsi"/>
          <w:b/>
          <w:bCs/>
          <w:sz w:val="20"/>
          <w:szCs w:val="20"/>
        </w:rPr>
        <w:t xml:space="preserve"> can be 1</w:t>
      </w:r>
      <w:r w:rsidR="00F759F4">
        <w:rPr>
          <w:rFonts w:asciiTheme="minorHAnsi" w:eastAsiaTheme="minorEastAsia" w:hAnsiTheme="minorHAnsi" w:cstheme="minorHAnsi"/>
          <w:b/>
          <w:bCs/>
          <w:sz w:val="20"/>
          <w:szCs w:val="20"/>
        </w:rPr>
        <w:t>3</w:t>
      </w:r>
      <w:r w:rsidR="00806315" w:rsidRPr="003E7068">
        <w:rPr>
          <w:rFonts w:asciiTheme="minorHAnsi" w:eastAsiaTheme="minorEastAsia" w:hAnsiTheme="minorHAnsi" w:cstheme="minorHAnsi"/>
          <w:b/>
          <w:bCs/>
          <w:sz w:val="20"/>
          <w:szCs w:val="20"/>
        </w:rPr>
        <w:t xml:space="preserve"> dB for PCC and </w:t>
      </w:r>
      <w:r w:rsidR="00F759F4">
        <w:rPr>
          <w:rFonts w:asciiTheme="minorHAnsi" w:eastAsiaTheme="minorEastAsia" w:hAnsiTheme="minorHAnsi" w:cstheme="minorHAnsi"/>
          <w:b/>
          <w:bCs/>
          <w:sz w:val="20"/>
          <w:szCs w:val="20"/>
        </w:rPr>
        <w:t>13.6</w:t>
      </w:r>
      <w:r w:rsidR="00C10FB1">
        <w:rPr>
          <w:rFonts w:asciiTheme="minorHAnsi" w:eastAsiaTheme="minorEastAsia" w:hAnsiTheme="minorHAnsi" w:cstheme="minorHAnsi"/>
          <w:b/>
          <w:bCs/>
          <w:sz w:val="20"/>
          <w:szCs w:val="20"/>
        </w:rPr>
        <w:t xml:space="preserve">dB </w:t>
      </w:r>
      <w:r w:rsidR="002E2F49" w:rsidRPr="003E7068">
        <w:rPr>
          <w:rFonts w:asciiTheme="minorHAnsi" w:eastAsiaTheme="minorEastAsia" w:hAnsiTheme="minorHAnsi" w:cstheme="minorHAnsi"/>
          <w:b/>
          <w:bCs/>
          <w:sz w:val="20"/>
          <w:szCs w:val="20"/>
        </w:rPr>
        <w:t>for SCC</w:t>
      </w:r>
      <w:r w:rsidR="00806315" w:rsidRPr="003E7068">
        <w:rPr>
          <w:rFonts w:asciiTheme="minorHAnsi" w:eastAsiaTheme="minorEastAsia" w:hAnsiTheme="minorHAnsi" w:cstheme="minorHAnsi"/>
          <w:b/>
          <w:bCs/>
          <w:sz w:val="20"/>
          <w:szCs w:val="20"/>
        </w:rPr>
        <w:t xml:space="preserve"> for CA_n3(2A), 5MHz-65MHz-5MHz (PCC-</w:t>
      </w:r>
      <w:proofErr w:type="spellStart"/>
      <w:r w:rsidR="00806315" w:rsidRPr="003E7068">
        <w:rPr>
          <w:rFonts w:asciiTheme="minorHAnsi" w:eastAsiaTheme="minorEastAsia" w:hAnsiTheme="minorHAnsi" w:cstheme="minorHAnsi"/>
          <w:b/>
          <w:bCs/>
          <w:sz w:val="20"/>
          <w:szCs w:val="20"/>
        </w:rPr>
        <w:t>Wgap</w:t>
      </w:r>
      <w:proofErr w:type="spellEnd"/>
      <w:r w:rsidR="00806315" w:rsidRPr="003E7068">
        <w:rPr>
          <w:rFonts w:asciiTheme="minorHAnsi" w:eastAsiaTheme="minorEastAsia" w:hAnsiTheme="minorHAnsi" w:cstheme="minorHAnsi"/>
          <w:b/>
          <w:bCs/>
          <w:sz w:val="20"/>
          <w:szCs w:val="20"/>
        </w:rPr>
        <w:t>-SCC).</w:t>
      </w:r>
    </w:p>
    <w:p w14:paraId="6BF8E7BD" w14:textId="17E3BE14" w:rsidR="00B23145" w:rsidRPr="001D0CDC" w:rsidRDefault="00F309F6" w:rsidP="001D0CDC">
      <w:pPr>
        <w:pStyle w:val="2"/>
        <w:numPr>
          <w:ilvl w:val="1"/>
          <w:numId w:val="4"/>
        </w:numPr>
        <w:rPr>
          <w:rFonts w:asciiTheme="minorHAnsi" w:hAnsiTheme="minorHAnsi" w:cstheme="minorHAnsi"/>
          <w:sz w:val="36"/>
          <w:szCs w:val="36"/>
          <w:lang w:val="en-GB" w:eastAsia="ja-JP"/>
        </w:rPr>
      </w:pPr>
      <w:r w:rsidRPr="001D0CDC">
        <w:rPr>
          <w:rFonts w:asciiTheme="minorHAnsi" w:hAnsiTheme="minorHAnsi" w:cstheme="minorHAnsi"/>
          <w:sz w:val="36"/>
          <w:szCs w:val="36"/>
          <w:lang w:val="en-GB" w:eastAsia="ja-JP"/>
        </w:rPr>
        <w:t xml:space="preserve">Issue 3-3 Impact to </w:t>
      </w:r>
      <w:r w:rsidR="002E2F49" w:rsidRPr="001D0CDC">
        <w:rPr>
          <w:rFonts w:asciiTheme="minorHAnsi" w:hAnsiTheme="minorHAnsi" w:cstheme="minorHAnsi"/>
          <w:sz w:val="36"/>
          <w:szCs w:val="36"/>
          <w:lang w:val="en-GB" w:eastAsia="ja-JP"/>
        </w:rPr>
        <w:t xml:space="preserve">in gap requirements </w:t>
      </w:r>
      <w:r w:rsidR="00B23145" w:rsidRPr="001D0CDC">
        <w:rPr>
          <w:rFonts w:asciiTheme="minorHAnsi" w:hAnsiTheme="minorHAnsi" w:cstheme="minorHAnsi"/>
          <w:sz w:val="36"/>
          <w:szCs w:val="36"/>
          <w:lang w:val="en-GB" w:eastAsia="ja-JP"/>
        </w:rPr>
        <w:t>- Scenario 1: For image of in-gap interference not overlap with wanted CC</w:t>
      </w:r>
    </w:p>
    <w:p w14:paraId="22E63FAF" w14:textId="1207A07F" w:rsidR="00B23145" w:rsidRPr="003E7068" w:rsidRDefault="00B23145" w:rsidP="00B23145">
      <w:pPr>
        <w:rPr>
          <w:rFonts w:asciiTheme="minorHAnsi" w:hAnsiTheme="minorHAnsi" w:cstheme="minorHAnsi"/>
          <w:bCs/>
          <w:iCs/>
          <w:sz w:val="20"/>
          <w:szCs w:val="20"/>
        </w:rPr>
      </w:pPr>
      <w:r w:rsidRPr="003E7068">
        <w:rPr>
          <w:rFonts w:asciiTheme="minorHAnsi" w:hAnsiTheme="minorHAnsi" w:cstheme="minorHAnsi"/>
          <w:bCs/>
          <w:iCs/>
          <w:sz w:val="20"/>
          <w:szCs w:val="20"/>
        </w:rPr>
        <w:t>For in-gap interference</w:t>
      </w:r>
      <w:r w:rsidR="00702BC5">
        <w:rPr>
          <w:rFonts w:asciiTheme="minorHAnsi" w:hAnsiTheme="minorHAnsi" w:cstheme="minorHAnsi"/>
          <w:bCs/>
          <w:iCs/>
          <w:sz w:val="20"/>
          <w:szCs w:val="20"/>
        </w:rPr>
        <w:t xml:space="preserve">, </w:t>
      </w:r>
      <w:r w:rsidRPr="003E7068">
        <w:rPr>
          <w:rFonts w:asciiTheme="minorHAnsi" w:hAnsiTheme="minorHAnsi" w:cstheme="minorHAnsi"/>
          <w:bCs/>
          <w:iCs/>
          <w:sz w:val="20"/>
          <w:szCs w:val="20"/>
        </w:rPr>
        <w:t>we need to evaluate whether relaxation on ACS/IBB is needed.</w:t>
      </w:r>
    </w:p>
    <w:p w14:paraId="0712E734" w14:textId="707FF49D" w:rsidR="006E568D" w:rsidRDefault="006E568D" w:rsidP="00CD443E">
      <w:pPr>
        <w:pStyle w:val="aff6"/>
        <w:numPr>
          <w:ilvl w:val="0"/>
          <w:numId w:val="16"/>
        </w:numPr>
        <w:ind w:firstLineChars="0"/>
        <w:rPr>
          <w:rFonts w:asciiTheme="minorHAnsi" w:hAnsiTheme="minorHAnsi" w:cstheme="minorHAnsi"/>
          <w:bCs/>
          <w:iCs/>
          <w:sz w:val="20"/>
          <w:szCs w:val="20"/>
        </w:rPr>
      </w:pPr>
      <w:r w:rsidRPr="00CD443E">
        <w:rPr>
          <w:rFonts w:asciiTheme="minorHAnsi" w:hAnsiTheme="minorHAnsi" w:cstheme="minorHAnsi"/>
          <w:bCs/>
          <w:iCs/>
          <w:sz w:val="20"/>
          <w:szCs w:val="20"/>
        </w:rPr>
        <w:t xml:space="preserve">For ACS case 2, the wanted carrier power is fixed value as -56.5dBm/-25dBm for wanted carrier and interference carrier. The </w:t>
      </w:r>
      <w:r w:rsidR="004B28A8" w:rsidRPr="00CD443E">
        <w:rPr>
          <w:rFonts w:asciiTheme="minorHAnsi" w:hAnsiTheme="minorHAnsi" w:cstheme="minorHAnsi"/>
          <w:bCs/>
          <w:iCs/>
          <w:sz w:val="20"/>
          <w:szCs w:val="20"/>
        </w:rPr>
        <w:t>received power</w:t>
      </w:r>
      <w:r w:rsidRPr="00CD443E">
        <w:rPr>
          <w:rFonts w:asciiTheme="minorHAnsi" w:hAnsiTheme="minorHAnsi" w:cstheme="minorHAnsi"/>
          <w:bCs/>
          <w:iCs/>
          <w:sz w:val="20"/>
          <w:szCs w:val="20"/>
        </w:rPr>
        <w:t xml:space="preserve"> wanted </w:t>
      </w:r>
      <w:r w:rsidR="004B28A8" w:rsidRPr="00CD443E">
        <w:rPr>
          <w:rFonts w:asciiTheme="minorHAnsi" w:hAnsiTheme="minorHAnsi" w:cstheme="minorHAnsi"/>
          <w:bCs/>
          <w:iCs/>
          <w:sz w:val="20"/>
          <w:szCs w:val="20"/>
        </w:rPr>
        <w:t xml:space="preserve">carrier </w:t>
      </w:r>
      <w:r w:rsidRPr="00CD443E">
        <w:rPr>
          <w:rFonts w:asciiTheme="minorHAnsi" w:hAnsiTheme="minorHAnsi" w:cstheme="minorHAnsi"/>
          <w:bCs/>
          <w:iCs/>
          <w:sz w:val="20"/>
          <w:szCs w:val="20"/>
        </w:rPr>
        <w:t xml:space="preserve">is much higher than </w:t>
      </w:r>
      <w:r w:rsidR="004B28A8" w:rsidRPr="00CD443E">
        <w:rPr>
          <w:rFonts w:asciiTheme="minorHAnsi" w:hAnsiTheme="minorHAnsi" w:cstheme="minorHAnsi"/>
          <w:bCs/>
          <w:iCs/>
          <w:sz w:val="20"/>
          <w:szCs w:val="20"/>
        </w:rPr>
        <w:t xml:space="preserve">Tx leakage power and the impact due to Tx leakage is </w:t>
      </w:r>
      <w:r w:rsidR="00BE1579" w:rsidRPr="00CD443E">
        <w:rPr>
          <w:rFonts w:asciiTheme="minorHAnsi" w:hAnsiTheme="minorHAnsi" w:cstheme="minorHAnsi"/>
          <w:bCs/>
          <w:iCs/>
          <w:sz w:val="20"/>
          <w:szCs w:val="20"/>
        </w:rPr>
        <w:t>negligible considering duplex can provide ~50dBc attenuation.</w:t>
      </w:r>
      <w:r w:rsidR="004B28A8" w:rsidRPr="00CD443E">
        <w:rPr>
          <w:rFonts w:asciiTheme="minorHAnsi" w:hAnsiTheme="minorHAnsi" w:cstheme="minorHAnsi"/>
          <w:bCs/>
          <w:iCs/>
          <w:sz w:val="20"/>
          <w:szCs w:val="20"/>
        </w:rPr>
        <w:t xml:space="preserve"> </w:t>
      </w:r>
    </w:p>
    <w:p w14:paraId="77D8179A" w14:textId="12D66223" w:rsidR="00CD443E" w:rsidRPr="00D9377A" w:rsidRDefault="00CD443E" w:rsidP="00CD443E">
      <w:pPr>
        <w:pStyle w:val="aff6"/>
        <w:numPr>
          <w:ilvl w:val="0"/>
          <w:numId w:val="16"/>
        </w:numPr>
        <w:ind w:firstLineChars="0"/>
        <w:rPr>
          <w:rFonts w:asciiTheme="minorHAnsi" w:hAnsiTheme="minorHAnsi" w:cstheme="minorHAnsi"/>
          <w:bCs/>
          <w:iCs/>
          <w:sz w:val="20"/>
          <w:szCs w:val="20"/>
        </w:rPr>
      </w:pPr>
      <w:r>
        <w:rPr>
          <w:rFonts w:asciiTheme="minorHAnsi" w:eastAsiaTheme="minorEastAsia" w:hAnsiTheme="minorHAnsi" w:cstheme="minorHAnsi" w:hint="eastAsia"/>
          <w:bCs/>
          <w:iCs/>
          <w:sz w:val="20"/>
          <w:szCs w:val="20"/>
        </w:rPr>
        <w:t>F</w:t>
      </w:r>
      <w:r>
        <w:rPr>
          <w:rFonts w:asciiTheme="minorHAnsi" w:eastAsiaTheme="minorEastAsia" w:hAnsiTheme="minorHAnsi" w:cstheme="minorHAnsi"/>
          <w:bCs/>
          <w:iCs/>
          <w:sz w:val="20"/>
          <w:szCs w:val="20"/>
        </w:rPr>
        <w:t>or ACS case 1, both wanted carrier power and interference power are configured relative to REFSENS with fixed offset value</w:t>
      </w:r>
      <w:r w:rsidR="00D9377A">
        <w:rPr>
          <w:rFonts w:asciiTheme="minorHAnsi" w:eastAsiaTheme="minorEastAsia" w:hAnsiTheme="minorHAnsi" w:cstheme="minorHAnsi"/>
          <w:bCs/>
          <w:iCs/>
          <w:sz w:val="20"/>
          <w:szCs w:val="20"/>
        </w:rPr>
        <w:t>(s)</w:t>
      </w:r>
      <w:r>
        <w:rPr>
          <w:rFonts w:asciiTheme="minorHAnsi" w:eastAsiaTheme="minorEastAsia" w:hAnsiTheme="minorHAnsi" w:cstheme="minorHAnsi"/>
          <w:bCs/>
          <w:iCs/>
          <w:sz w:val="20"/>
          <w:szCs w:val="20"/>
        </w:rPr>
        <w:t xml:space="preserve">. We assume the input power for both wanted signal and interference signal will be </w:t>
      </w:r>
      <w:r w:rsidR="00D9377A">
        <w:rPr>
          <w:rFonts w:asciiTheme="minorHAnsi" w:eastAsiaTheme="minorEastAsia" w:hAnsiTheme="minorHAnsi" w:cstheme="minorHAnsi"/>
          <w:bCs/>
          <w:iCs/>
          <w:sz w:val="20"/>
          <w:szCs w:val="20"/>
        </w:rPr>
        <w:t>adjusted based o</w:t>
      </w:r>
      <w:r w:rsidR="00D9377A">
        <w:rPr>
          <w:rFonts w:asciiTheme="minorHAnsi" w:eastAsiaTheme="minorEastAsia" w:hAnsiTheme="minorHAnsi" w:cstheme="minorHAnsi" w:hint="eastAsia"/>
          <w:bCs/>
          <w:iCs/>
          <w:sz w:val="20"/>
          <w:szCs w:val="20"/>
        </w:rPr>
        <w:t>n</w:t>
      </w:r>
      <w:r w:rsidR="00D9377A">
        <w:rPr>
          <w:rFonts w:asciiTheme="minorHAnsi" w:eastAsiaTheme="minorEastAsia" w:hAnsiTheme="minorHAnsi" w:cstheme="minorHAnsi"/>
          <w:bCs/>
          <w:iCs/>
          <w:sz w:val="20"/>
          <w:szCs w:val="20"/>
        </w:rPr>
        <w:t xml:space="preserve"> </w:t>
      </w:r>
      <w:r w:rsidR="00D9377A">
        <w:rPr>
          <w:rFonts w:asciiTheme="minorHAnsi" w:eastAsiaTheme="minorEastAsia" w:hAnsiTheme="minorHAnsi" w:cstheme="minorHAnsi" w:hint="eastAsia"/>
          <w:bCs/>
          <w:iCs/>
          <w:sz w:val="20"/>
          <w:szCs w:val="20"/>
        </w:rPr>
        <w:t>REFSENS</w:t>
      </w:r>
      <w:r w:rsidR="00D9377A">
        <w:rPr>
          <w:rFonts w:asciiTheme="minorHAnsi" w:eastAsiaTheme="minorEastAsia" w:hAnsiTheme="minorHAnsi" w:cstheme="minorHAnsi"/>
          <w:bCs/>
          <w:iCs/>
          <w:sz w:val="20"/>
          <w:szCs w:val="20"/>
        </w:rPr>
        <w:t xml:space="preserve"> relaxation with </w:t>
      </w:r>
      <w:r w:rsidR="00D9377A" w:rsidRPr="003E7068">
        <w:rPr>
          <w:rFonts w:asciiTheme="minorHAnsi" w:eastAsiaTheme="minorEastAsia" w:hAnsiTheme="minorHAnsi" w:cstheme="minorHAnsi"/>
          <w:sz w:val="20"/>
          <w:szCs w:val="20"/>
        </w:rPr>
        <w:t>ΔR</w:t>
      </w:r>
      <w:r w:rsidR="00D9377A" w:rsidRPr="003E7068">
        <w:rPr>
          <w:rFonts w:asciiTheme="minorHAnsi" w:eastAsiaTheme="minorEastAsia" w:hAnsiTheme="minorHAnsi" w:cstheme="minorHAnsi"/>
          <w:sz w:val="20"/>
          <w:szCs w:val="20"/>
          <w:vertAlign w:val="subscript"/>
        </w:rPr>
        <w:t>IBNC</w:t>
      </w:r>
      <w:r w:rsidR="00D9377A" w:rsidRPr="00D9377A">
        <w:rPr>
          <w:rFonts w:asciiTheme="minorHAnsi" w:eastAsiaTheme="minorEastAsia" w:hAnsiTheme="minorHAnsi" w:cstheme="minorHAnsi"/>
          <w:sz w:val="20"/>
          <w:szCs w:val="20"/>
        </w:rPr>
        <w:t xml:space="preserve">. </w:t>
      </w:r>
    </w:p>
    <w:p w14:paraId="457F9688" w14:textId="097A33B4" w:rsidR="00D9377A" w:rsidRPr="00D9377A" w:rsidRDefault="00D9377A" w:rsidP="00D9377A">
      <w:pPr>
        <w:pStyle w:val="aff6"/>
        <w:numPr>
          <w:ilvl w:val="0"/>
          <w:numId w:val="16"/>
        </w:numPr>
        <w:ind w:firstLineChars="0"/>
        <w:rPr>
          <w:rFonts w:asciiTheme="minorHAnsi" w:hAnsiTheme="minorHAnsi" w:cstheme="minorHAnsi"/>
          <w:bCs/>
          <w:iCs/>
          <w:sz w:val="20"/>
          <w:szCs w:val="20"/>
        </w:rPr>
      </w:pPr>
      <w:r>
        <w:rPr>
          <w:rFonts w:asciiTheme="minorHAnsi" w:eastAsiaTheme="minorEastAsia" w:hAnsiTheme="minorHAnsi" w:cstheme="minorHAnsi" w:hint="eastAsia"/>
          <w:sz w:val="20"/>
          <w:szCs w:val="20"/>
        </w:rPr>
        <w:t>F</w:t>
      </w:r>
      <w:r>
        <w:rPr>
          <w:rFonts w:asciiTheme="minorHAnsi" w:eastAsiaTheme="minorEastAsia" w:hAnsiTheme="minorHAnsi" w:cstheme="minorHAnsi"/>
          <w:sz w:val="20"/>
          <w:szCs w:val="20"/>
        </w:rPr>
        <w:t xml:space="preserve">or IBB1/IBB2, wanted signal power is </w:t>
      </w:r>
      <w:r>
        <w:rPr>
          <w:rFonts w:asciiTheme="minorHAnsi" w:eastAsiaTheme="minorEastAsia" w:hAnsiTheme="minorHAnsi" w:cstheme="minorHAnsi"/>
          <w:bCs/>
          <w:iCs/>
          <w:sz w:val="20"/>
          <w:szCs w:val="20"/>
        </w:rPr>
        <w:t>configured relative to REFSENS with fixed offset value (6dBc). We assume the input power for wanted signal will be adjusted based o</w:t>
      </w:r>
      <w:r>
        <w:rPr>
          <w:rFonts w:asciiTheme="minorHAnsi" w:eastAsiaTheme="minorEastAsia" w:hAnsiTheme="minorHAnsi" w:cstheme="minorHAnsi" w:hint="eastAsia"/>
          <w:bCs/>
          <w:iCs/>
          <w:sz w:val="20"/>
          <w:szCs w:val="20"/>
        </w:rPr>
        <w:t>n</w:t>
      </w:r>
      <w:r>
        <w:rPr>
          <w:rFonts w:asciiTheme="minorHAnsi" w:eastAsiaTheme="minorEastAsia" w:hAnsiTheme="minorHAnsi" w:cstheme="minorHAnsi"/>
          <w:bCs/>
          <w:iCs/>
          <w:sz w:val="20"/>
          <w:szCs w:val="20"/>
        </w:rPr>
        <w:t xml:space="preserve"> </w:t>
      </w:r>
      <w:r>
        <w:rPr>
          <w:rFonts w:asciiTheme="minorHAnsi" w:eastAsiaTheme="minorEastAsia" w:hAnsiTheme="minorHAnsi" w:cstheme="minorHAnsi" w:hint="eastAsia"/>
          <w:bCs/>
          <w:iCs/>
          <w:sz w:val="20"/>
          <w:szCs w:val="20"/>
        </w:rPr>
        <w:t>REFSENS</w:t>
      </w:r>
      <w:r>
        <w:rPr>
          <w:rFonts w:asciiTheme="minorHAnsi" w:eastAsiaTheme="minorEastAsia" w:hAnsiTheme="minorHAnsi" w:cstheme="minorHAnsi"/>
          <w:bCs/>
          <w:iCs/>
          <w:sz w:val="20"/>
          <w:szCs w:val="20"/>
        </w:rPr>
        <w:t xml:space="preserve"> relaxation with </w:t>
      </w:r>
      <w:r w:rsidRPr="003E7068">
        <w:rPr>
          <w:rFonts w:asciiTheme="minorHAnsi" w:eastAsiaTheme="minorEastAsia" w:hAnsiTheme="minorHAnsi" w:cstheme="minorHAnsi"/>
          <w:sz w:val="20"/>
          <w:szCs w:val="20"/>
        </w:rPr>
        <w:t>ΔR</w:t>
      </w:r>
      <w:r w:rsidRPr="003E7068">
        <w:rPr>
          <w:rFonts w:asciiTheme="minorHAnsi" w:eastAsiaTheme="minorEastAsia" w:hAnsiTheme="minorHAnsi" w:cstheme="minorHAnsi"/>
          <w:sz w:val="20"/>
          <w:szCs w:val="20"/>
          <w:vertAlign w:val="subscript"/>
        </w:rPr>
        <w:t>IBNC</w:t>
      </w:r>
      <w:r w:rsidRPr="00D9377A">
        <w:rPr>
          <w:rFonts w:asciiTheme="minorHAnsi" w:eastAsiaTheme="minorEastAsia" w:hAnsiTheme="minorHAnsi" w:cstheme="minorHAnsi"/>
          <w:sz w:val="20"/>
          <w:szCs w:val="20"/>
        </w:rPr>
        <w:t xml:space="preserve">. </w:t>
      </w:r>
      <w:r>
        <w:rPr>
          <w:rFonts w:asciiTheme="minorHAnsi" w:eastAsiaTheme="minorEastAsia" w:hAnsiTheme="minorHAnsi" w:cstheme="minorHAnsi"/>
          <w:sz w:val="20"/>
          <w:szCs w:val="20"/>
        </w:rPr>
        <w:t xml:space="preserve"> The interference signal power is fixed value as -56dB/-44dBm.</w:t>
      </w:r>
    </w:p>
    <w:p w14:paraId="65DA1F2D" w14:textId="1364378C" w:rsidR="00B23145" w:rsidRPr="003E7068" w:rsidRDefault="006E568D" w:rsidP="0067542A">
      <w:pPr>
        <w:rPr>
          <w:rFonts w:asciiTheme="minorHAnsi" w:eastAsiaTheme="minorEastAsia" w:hAnsiTheme="minorHAnsi" w:cstheme="minorHAnsi"/>
          <w:b/>
          <w:bCs/>
          <w:sz w:val="20"/>
          <w:szCs w:val="20"/>
        </w:rPr>
      </w:pPr>
      <w:r w:rsidRPr="003E7068">
        <w:rPr>
          <w:rFonts w:asciiTheme="minorHAnsi" w:eastAsiaTheme="minorEastAsia" w:hAnsiTheme="minorHAnsi" w:cstheme="minorHAnsi"/>
          <w:b/>
          <w:bCs/>
          <w:noProof/>
          <w:sz w:val="20"/>
          <w:szCs w:val="20"/>
        </w:rPr>
        <w:lastRenderedPageBreak/>
        <w:drawing>
          <wp:inline distT="0" distB="0" distL="0" distR="0" wp14:anchorId="199606A3" wp14:editId="6F1311E5">
            <wp:extent cx="2359660" cy="1584960"/>
            <wp:effectExtent l="0" t="0" r="254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59660" cy="1584960"/>
                    </a:xfrm>
                    <a:prstGeom prst="rect">
                      <a:avLst/>
                    </a:prstGeom>
                    <a:noFill/>
                  </pic:spPr>
                </pic:pic>
              </a:graphicData>
            </a:graphic>
          </wp:inline>
        </w:drawing>
      </w:r>
      <w:r w:rsidR="0067542A" w:rsidRPr="003E7068">
        <w:rPr>
          <w:rFonts w:asciiTheme="minorHAnsi" w:eastAsiaTheme="minorEastAsia" w:hAnsiTheme="minorHAnsi" w:cstheme="minorHAnsi"/>
          <w:b/>
          <w:bCs/>
          <w:noProof/>
          <w:sz w:val="20"/>
          <w:szCs w:val="20"/>
        </w:rPr>
        <w:drawing>
          <wp:inline distT="0" distB="0" distL="0" distR="0" wp14:anchorId="4EE24BBF" wp14:editId="1F2945E5">
            <wp:extent cx="3331444" cy="3241253"/>
            <wp:effectExtent l="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38624" cy="3248238"/>
                    </a:xfrm>
                    <a:prstGeom prst="rect">
                      <a:avLst/>
                    </a:prstGeom>
                    <a:noFill/>
                  </pic:spPr>
                </pic:pic>
              </a:graphicData>
            </a:graphic>
          </wp:inline>
        </w:drawing>
      </w:r>
    </w:p>
    <w:p w14:paraId="7339190B" w14:textId="035D389B" w:rsidR="00A9074A" w:rsidRPr="003E7068" w:rsidRDefault="00BE1579" w:rsidP="00A9074A">
      <w:pPr>
        <w:rPr>
          <w:rFonts w:asciiTheme="minorHAnsi" w:hAnsiTheme="minorHAnsi" w:cstheme="minorHAnsi"/>
          <w:bCs/>
          <w:iCs/>
          <w:sz w:val="20"/>
          <w:szCs w:val="20"/>
        </w:rPr>
      </w:pPr>
      <w:r w:rsidRPr="003E7068">
        <w:rPr>
          <w:rFonts w:asciiTheme="minorHAnsi" w:hAnsiTheme="minorHAnsi" w:cstheme="minorHAnsi"/>
          <w:bCs/>
          <w:iCs/>
          <w:sz w:val="20"/>
          <w:szCs w:val="20"/>
        </w:rPr>
        <w:t>For ACS case 1</w:t>
      </w:r>
      <w:r w:rsidR="00D9377A">
        <w:rPr>
          <w:rFonts w:asciiTheme="minorHAnsi" w:hAnsiTheme="minorHAnsi" w:cstheme="minorHAnsi"/>
          <w:bCs/>
          <w:iCs/>
          <w:sz w:val="20"/>
          <w:szCs w:val="20"/>
        </w:rPr>
        <w:t xml:space="preserve"> </w:t>
      </w:r>
      <w:r w:rsidRPr="003E7068">
        <w:rPr>
          <w:rFonts w:asciiTheme="minorHAnsi" w:hAnsiTheme="minorHAnsi" w:cstheme="minorHAnsi"/>
          <w:bCs/>
          <w:iCs/>
          <w:sz w:val="20"/>
          <w:szCs w:val="20"/>
        </w:rPr>
        <w:t>and IBB testing, the wanted carrier power is relative value compared to REFSENS.</w:t>
      </w:r>
      <w:r w:rsidR="0067542A" w:rsidRPr="003E7068">
        <w:rPr>
          <w:rFonts w:asciiTheme="minorHAnsi" w:hAnsiTheme="minorHAnsi" w:cstheme="minorHAnsi"/>
          <w:bCs/>
          <w:iCs/>
          <w:sz w:val="20"/>
          <w:szCs w:val="20"/>
        </w:rPr>
        <w:t xml:space="preserve"> </w:t>
      </w:r>
    </w:p>
    <w:p w14:paraId="34B6BA3F" w14:textId="7113DE58" w:rsidR="00BE1579" w:rsidRDefault="0067542A" w:rsidP="00A9074A">
      <w:pPr>
        <w:rPr>
          <w:rFonts w:asciiTheme="minorHAnsi" w:hAnsiTheme="minorHAnsi" w:cstheme="minorHAnsi"/>
          <w:bCs/>
          <w:iCs/>
          <w:sz w:val="20"/>
          <w:szCs w:val="20"/>
        </w:rPr>
      </w:pPr>
      <w:r w:rsidRPr="003E7068">
        <w:rPr>
          <w:rFonts w:asciiTheme="minorHAnsi" w:hAnsiTheme="minorHAnsi" w:cstheme="minorHAnsi"/>
          <w:bCs/>
          <w:iCs/>
          <w:sz w:val="20"/>
          <w:szCs w:val="20"/>
        </w:rPr>
        <w:t xml:space="preserve">Based on initial analysis, if wanted signal power can be </w:t>
      </w:r>
      <w:r w:rsidR="0089523E" w:rsidRPr="003E7068">
        <w:rPr>
          <w:rFonts w:asciiTheme="minorHAnsi" w:hAnsiTheme="minorHAnsi" w:cstheme="minorHAnsi"/>
          <w:bCs/>
          <w:iCs/>
          <w:sz w:val="20"/>
          <w:szCs w:val="20"/>
        </w:rPr>
        <w:t>set</w:t>
      </w:r>
      <w:r w:rsidRPr="003E7068">
        <w:rPr>
          <w:rFonts w:asciiTheme="minorHAnsi" w:hAnsiTheme="minorHAnsi" w:cstheme="minorHAnsi"/>
          <w:bCs/>
          <w:iCs/>
          <w:sz w:val="20"/>
          <w:szCs w:val="20"/>
        </w:rPr>
        <w:t xml:space="preserve"> based </w:t>
      </w:r>
      <w:r w:rsidR="00FC6666" w:rsidRPr="003E7068">
        <w:rPr>
          <w:rFonts w:asciiTheme="minorHAnsi" w:hAnsiTheme="minorHAnsi" w:cstheme="minorHAnsi"/>
          <w:bCs/>
          <w:iCs/>
          <w:sz w:val="20"/>
          <w:szCs w:val="20"/>
        </w:rPr>
        <w:t>on adjust</w:t>
      </w:r>
      <w:r w:rsidR="0089523E" w:rsidRPr="003E7068">
        <w:rPr>
          <w:rFonts w:asciiTheme="minorHAnsi" w:hAnsiTheme="minorHAnsi" w:cstheme="minorHAnsi"/>
          <w:bCs/>
          <w:iCs/>
          <w:sz w:val="20"/>
          <w:szCs w:val="20"/>
        </w:rPr>
        <w:t xml:space="preserve"> REFSENS then </w:t>
      </w:r>
      <w:r w:rsidR="00073D87" w:rsidRPr="003E7068">
        <w:rPr>
          <w:rFonts w:asciiTheme="minorHAnsi" w:hAnsiTheme="minorHAnsi" w:cstheme="minorHAnsi"/>
          <w:bCs/>
          <w:iCs/>
          <w:sz w:val="20"/>
          <w:szCs w:val="20"/>
        </w:rPr>
        <w:t>the</w:t>
      </w:r>
      <w:r w:rsidR="0089523E" w:rsidRPr="003E7068">
        <w:rPr>
          <w:rFonts w:asciiTheme="minorHAnsi" w:hAnsiTheme="minorHAnsi" w:cstheme="minorHAnsi"/>
          <w:bCs/>
          <w:iCs/>
          <w:sz w:val="20"/>
          <w:szCs w:val="20"/>
        </w:rPr>
        <w:t xml:space="preserve"> impact to ACS and IBB requirements</w:t>
      </w:r>
      <w:r w:rsidR="00FC6666" w:rsidRPr="003E7068">
        <w:rPr>
          <w:rFonts w:asciiTheme="minorHAnsi" w:hAnsiTheme="minorHAnsi" w:cstheme="minorHAnsi"/>
          <w:bCs/>
          <w:iCs/>
          <w:sz w:val="20"/>
          <w:szCs w:val="20"/>
        </w:rPr>
        <w:t xml:space="preserve"> is marginal. </w:t>
      </w:r>
    </w:p>
    <w:p w14:paraId="2245B774" w14:textId="679B9CC1" w:rsidR="00F759F4" w:rsidRDefault="00F759F4" w:rsidP="00A9074A">
      <w:pPr>
        <w:rPr>
          <w:rFonts w:asciiTheme="minorHAnsi" w:hAnsiTheme="minorHAnsi" w:cstheme="minorHAnsi"/>
          <w:bCs/>
          <w:iCs/>
          <w:sz w:val="20"/>
          <w:szCs w:val="20"/>
        </w:rPr>
      </w:pPr>
    </w:p>
    <w:p w14:paraId="02E5EA38" w14:textId="08B75F08" w:rsidR="00F759F4" w:rsidRPr="00F759F4" w:rsidRDefault="00F759F4" w:rsidP="00F759F4">
      <w:pPr>
        <w:jc w:val="center"/>
        <w:rPr>
          <w:rFonts w:asciiTheme="minorHAnsi" w:eastAsiaTheme="minorEastAsia" w:hAnsiTheme="minorHAnsi" w:cstheme="minorHAnsi"/>
          <w:b/>
          <w:bCs/>
          <w:sz w:val="20"/>
          <w:szCs w:val="20"/>
        </w:rPr>
      </w:pPr>
      <w:r w:rsidRPr="00F759F4">
        <w:rPr>
          <w:rFonts w:asciiTheme="minorHAnsi" w:eastAsiaTheme="minorEastAsia" w:hAnsiTheme="minorHAnsi" w:cstheme="minorHAnsi"/>
          <w:b/>
          <w:bCs/>
          <w:sz w:val="20"/>
          <w:szCs w:val="20"/>
        </w:rPr>
        <w:t xml:space="preserve">Figure </w:t>
      </w:r>
      <w:r>
        <w:rPr>
          <w:rFonts w:asciiTheme="minorHAnsi" w:eastAsiaTheme="minorEastAsia" w:hAnsiTheme="minorHAnsi" w:cstheme="minorHAnsi"/>
          <w:b/>
          <w:bCs/>
          <w:sz w:val="20"/>
          <w:szCs w:val="20"/>
        </w:rPr>
        <w:t>2</w:t>
      </w:r>
      <w:r w:rsidRPr="00F759F4">
        <w:rPr>
          <w:rFonts w:asciiTheme="minorHAnsi" w:eastAsiaTheme="minorEastAsia" w:hAnsiTheme="minorHAnsi" w:cstheme="minorHAnsi"/>
          <w:b/>
          <w:bCs/>
          <w:sz w:val="20"/>
          <w:szCs w:val="20"/>
        </w:rPr>
        <w:t xml:space="preserve">: Link-budget for </w:t>
      </w:r>
      <w:r>
        <w:rPr>
          <w:rFonts w:asciiTheme="minorHAnsi" w:eastAsiaTheme="minorEastAsia" w:hAnsiTheme="minorHAnsi" w:cstheme="minorHAnsi"/>
          <w:b/>
          <w:bCs/>
          <w:sz w:val="20"/>
          <w:szCs w:val="20"/>
        </w:rPr>
        <w:t xml:space="preserve">in-gap blocked w/o image overlapping </w:t>
      </w:r>
      <w:r w:rsidRPr="00F759F4">
        <w:rPr>
          <w:rFonts w:asciiTheme="minorHAnsi" w:eastAsiaTheme="minorEastAsia" w:hAnsiTheme="minorHAnsi" w:cstheme="minorHAnsi"/>
          <w:b/>
          <w:bCs/>
          <w:sz w:val="20"/>
          <w:szCs w:val="20"/>
        </w:rPr>
        <w:t>of CA_n3(2A)</w:t>
      </w:r>
      <w:r>
        <w:rPr>
          <w:rFonts w:asciiTheme="minorHAnsi" w:eastAsiaTheme="minorEastAsia" w:hAnsiTheme="minorHAnsi" w:cstheme="minorHAnsi"/>
          <w:b/>
          <w:bCs/>
          <w:sz w:val="20"/>
          <w:szCs w:val="20"/>
        </w:rPr>
        <w:t xml:space="preserve"> </w:t>
      </w:r>
    </w:p>
    <w:tbl>
      <w:tblPr>
        <w:tblStyle w:val="afd"/>
        <w:tblW w:w="0" w:type="auto"/>
        <w:tblLook w:val="04A0" w:firstRow="1" w:lastRow="0" w:firstColumn="1" w:lastColumn="0" w:noHBand="0" w:noVBand="1"/>
      </w:tblPr>
      <w:tblGrid>
        <w:gridCol w:w="3210"/>
        <w:gridCol w:w="3210"/>
        <w:gridCol w:w="3211"/>
      </w:tblGrid>
      <w:tr w:rsidR="00F759F4" w:rsidRPr="00F759F4" w14:paraId="22BCA377"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49571B65" w14:textId="77777777" w:rsidR="00F759F4" w:rsidRPr="00F759F4" w:rsidRDefault="00F759F4"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Duplexer isolation (dB)</w:t>
            </w:r>
          </w:p>
        </w:tc>
        <w:tc>
          <w:tcPr>
            <w:tcW w:w="6421" w:type="dxa"/>
            <w:gridSpan w:val="2"/>
            <w:tcBorders>
              <w:top w:val="single" w:sz="4" w:space="0" w:color="auto"/>
              <w:left w:val="single" w:sz="4" w:space="0" w:color="auto"/>
              <w:bottom w:val="single" w:sz="4" w:space="0" w:color="auto"/>
              <w:right w:val="single" w:sz="4" w:space="0" w:color="auto"/>
            </w:tcBorders>
            <w:hideMark/>
          </w:tcPr>
          <w:p w14:paraId="2DC2BC40" w14:textId="77777777" w:rsidR="00F759F4" w:rsidRPr="00F759F4" w:rsidRDefault="00F759F4" w:rsidP="00AB42F8">
            <w:pPr>
              <w:jc w:val="center"/>
              <w:rPr>
                <w:rFonts w:asciiTheme="minorHAnsi" w:eastAsia="宋体" w:hAnsiTheme="minorHAnsi" w:cstheme="minorHAnsi"/>
                <w:color w:val="000000" w:themeColor="text1"/>
                <w:sz w:val="16"/>
                <w:szCs w:val="16"/>
              </w:rPr>
            </w:pPr>
            <w:r w:rsidRPr="00F759F4">
              <w:rPr>
                <w:rFonts w:asciiTheme="minorHAnsi" w:hAnsiTheme="minorHAnsi" w:cstheme="minorHAnsi"/>
                <w:color w:val="000000" w:themeColor="text1"/>
                <w:sz w:val="16"/>
                <w:szCs w:val="16"/>
              </w:rPr>
              <w:t>50</w:t>
            </w:r>
          </w:p>
        </w:tc>
      </w:tr>
      <w:tr w:rsidR="00F759F4" w:rsidRPr="00F759F4" w14:paraId="7D98BFB3"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39D7D942" w14:textId="77777777" w:rsidR="00F759F4" w:rsidRPr="00F759F4" w:rsidRDefault="00F759F4"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LPF attenuation (dB)</w:t>
            </w:r>
          </w:p>
        </w:tc>
        <w:tc>
          <w:tcPr>
            <w:tcW w:w="6421" w:type="dxa"/>
            <w:gridSpan w:val="2"/>
            <w:tcBorders>
              <w:top w:val="single" w:sz="4" w:space="0" w:color="auto"/>
              <w:left w:val="single" w:sz="4" w:space="0" w:color="auto"/>
              <w:bottom w:val="single" w:sz="4" w:space="0" w:color="auto"/>
              <w:right w:val="single" w:sz="4" w:space="0" w:color="auto"/>
            </w:tcBorders>
            <w:hideMark/>
          </w:tcPr>
          <w:p w14:paraId="28B68854" w14:textId="616588F4" w:rsidR="00F759F4" w:rsidRPr="00F759F4" w:rsidRDefault="00F759F4" w:rsidP="00AB42F8">
            <w:pPr>
              <w:jc w:val="center"/>
              <w:rPr>
                <w:rFonts w:asciiTheme="minorHAnsi" w:eastAsia="宋体" w:hAnsiTheme="minorHAnsi" w:cstheme="minorHAnsi"/>
                <w:color w:val="000000" w:themeColor="text1"/>
                <w:sz w:val="16"/>
                <w:szCs w:val="16"/>
              </w:rPr>
            </w:pPr>
            <w:r>
              <w:rPr>
                <w:rFonts w:asciiTheme="minorHAnsi" w:hAnsiTheme="minorHAnsi" w:cstheme="minorHAnsi"/>
                <w:color w:val="000000" w:themeColor="text1"/>
                <w:sz w:val="16"/>
                <w:szCs w:val="16"/>
              </w:rPr>
              <w:t>12</w:t>
            </w:r>
          </w:p>
        </w:tc>
      </w:tr>
      <w:tr w:rsidR="00F759F4" w:rsidRPr="00F759F4" w14:paraId="0D215A8B"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67FF3747" w14:textId="77777777" w:rsidR="00F759F4" w:rsidRPr="00F759F4" w:rsidRDefault="00F759F4"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NF increase due to AGC adjustment (dB)</w:t>
            </w:r>
          </w:p>
        </w:tc>
        <w:tc>
          <w:tcPr>
            <w:tcW w:w="6421" w:type="dxa"/>
            <w:gridSpan w:val="2"/>
            <w:tcBorders>
              <w:top w:val="single" w:sz="4" w:space="0" w:color="auto"/>
              <w:left w:val="single" w:sz="4" w:space="0" w:color="auto"/>
              <w:bottom w:val="single" w:sz="4" w:space="0" w:color="auto"/>
              <w:right w:val="single" w:sz="4" w:space="0" w:color="auto"/>
            </w:tcBorders>
            <w:hideMark/>
          </w:tcPr>
          <w:p w14:paraId="44F8855F" w14:textId="3BF95BCC" w:rsidR="00F759F4" w:rsidRPr="00F759F4" w:rsidRDefault="00F759F4" w:rsidP="00AB42F8">
            <w:pPr>
              <w:jc w:val="center"/>
              <w:rPr>
                <w:rFonts w:asciiTheme="minorHAnsi" w:eastAsia="宋体" w:hAnsiTheme="minorHAnsi" w:cstheme="minorHAnsi"/>
                <w:color w:val="000000" w:themeColor="text1"/>
                <w:sz w:val="16"/>
                <w:szCs w:val="16"/>
              </w:rPr>
            </w:pPr>
            <w:r w:rsidRPr="00F759F4">
              <w:rPr>
                <w:rFonts w:asciiTheme="minorHAnsi" w:hAnsiTheme="minorHAnsi" w:cstheme="minorHAnsi"/>
                <w:color w:val="000000" w:themeColor="text1"/>
                <w:sz w:val="16"/>
                <w:szCs w:val="16"/>
              </w:rPr>
              <w:t>1</w:t>
            </w:r>
            <w:r>
              <w:rPr>
                <w:rFonts w:asciiTheme="minorHAnsi" w:hAnsiTheme="minorHAnsi" w:cstheme="minorHAnsi"/>
                <w:color w:val="000000" w:themeColor="text1"/>
                <w:sz w:val="16"/>
                <w:szCs w:val="16"/>
              </w:rPr>
              <w:t>0</w:t>
            </w:r>
          </w:p>
        </w:tc>
      </w:tr>
      <w:tr w:rsidR="00F759F4" w:rsidRPr="00F759F4" w14:paraId="63FF0913"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539B2F7B" w14:textId="5BEB8C59" w:rsidR="00F759F4" w:rsidRPr="00F759F4" w:rsidRDefault="00F759F4"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ΔR</w:t>
            </w:r>
            <w:r w:rsidRPr="00F759F4">
              <w:rPr>
                <w:rFonts w:asciiTheme="minorHAnsi" w:eastAsia="Times New Roman" w:hAnsiTheme="minorHAnsi" w:cstheme="minorHAnsi"/>
                <w:b/>
                <w:bCs/>
                <w:color w:val="000000" w:themeColor="text1"/>
                <w:sz w:val="16"/>
                <w:szCs w:val="16"/>
                <w:vertAlign w:val="subscript"/>
              </w:rPr>
              <w:t>IBNC</w:t>
            </w:r>
            <w:r w:rsidRPr="00F759F4">
              <w:rPr>
                <w:rFonts w:asciiTheme="minorHAnsi" w:eastAsia="Times New Roman" w:hAnsiTheme="minorHAnsi" w:cstheme="minorHAnsi"/>
                <w:b/>
                <w:bCs/>
                <w:color w:val="000000" w:themeColor="text1"/>
                <w:sz w:val="16"/>
                <w:szCs w:val="16"/>
              </w:rPr>
              <w:t xml:space="preserve"> adjustment due to self-interference</w:t>
            </w:r>
          </w:p>
        </w:tc>
        <w:tc>
          <w:tcPr>
            <w:tcW w:w="3210" w:type="dxa"/>
            <w:tcBorders>
              <w:top w:val="single" w:sz="4" w:space="0" w:color="auto"/>
              <w:left w:val="single" w:sz="4" w:space="0" w:color="auto"/>
              <w:bottom w:val="single" w:sz="4" w:space="0" w:color="auto"/>
              <w:right w:val="single" w:sz="4" w:space="0" w:color="auto"/>
            </w:tcBorders>
            <w:hideMark/>
          </w:tcPr>
          <w:p w14:paraId="0379693D" w14:textId="666FC714" w:rsidR="00F759F4" w:rsidRPr="00F759F4" w:rsidRDefault="00F759F4" w:rsidP="00AB42F8">
            <w:pPr>
              <w:jc w:val="center"/>
              <w:rPr>
                <w:rFonts w:asciiTheme="minorHAnsi" w:eastAsia="宋体" w:hAnsiTheme="minorHAnsi" w:cstheme="minorHAnsi"/>
                <w:color w:val="000000" w:themeColor="text1"/>
                <w:sz w:val="16"/>
                <w:szCs w:val="16"/>
              </w:rPr>
            </w:pPr>
            <w:r w:rsidRPr="00F759F4">
              <w:rPr>
                <w:rFonts w:asciiTheme="minorHAnsi" w:hAnsiTheme="minorHAnsi" w:cstheme="minorHAnsi"/>
                <w:color w:val="000000" w:themeColor="text1"/>
                <w:sz w:val="16"/>
                <w:szCs w:val="16"/>
              </w:rPr>
              <w:t>1</w:t>
            </w:r>
            <w:r w:rsidR="00CD443E">
              <w:rPr>
                <w:rFonts w:asciiTheme="minorHAnsi" w:hAnsiTheme="minorHAnsi" w:cstheme="minorHAnsi"/>
                <w:color w:val="000000" w:themeColor="text1"/>
                <w:sz w:val="16"/>
                <w:szCs w:val="16"/>
              </w:rPr>
              <w:t>3</w:t>
            </w:r>
            <w:r w:rsidRPr="00F759F4">
              <w:rPr>
                <w:rFonts w:asciiTheme="minorHAnsi" w:hAnsiTheme="minorHAnsi" w:cstheme="minorHAnsi"/>
                <w:color w:val="000000" w:themeColor="text1"/>
                <w:sz w:val="16"/>
                <w:szCs w:val="16"/>
              </w:rPr>
              <w:t>dB for PCC</w:t>
            </w:r>
          </w:p>
        </w:tc>
        <w:tc>
          <w:tcPr>
            <w:tcW w:w="3211" w:type="dxa"/>
            <w:tcBorders>
              <w:top w:val="single" w:sz="4" w:space="0" w:color="auto"/>
              <w:left w:val="single" w:sz="4" w:space="0" w:color="auto"/>
              <w:bottom w:val="single" w:sz="4" w:space="0" w:color="auto"/>
              <w:right w:val="single" w:sz="4" w:space="0" w:color="auto"/>
            </w:tcBorders>
            <w:hideMark/>
          </w:tcPr>
          <w:p w14:paraId="63C6FDAF" w14:textId="082ADE76" w:rsidR="00F759F4" w:rsidRPr="00F759F4" w:rsidRDefault="00CD443E" w:rsidP="00AB42F8">
            <w:pPr>
              <w:jc w:val="center"/>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 xml:space="preserve">13.6 </w:t>
            </w:r>
            <w:r w:rsidR="00F759F4" w:rsidRPr="00F759F4">
              <w:rPr>
                <w:rFonts w:asciiTheme="minorHAnsi" w:hAnsiTheme="minorHAnsi" w:cstheme="minorHAnsi"/>
                <w:color w:val="000000" w:themeColor="text1"/>
                <w:sz w:val="16"/>
                <w:szCs w:val="16"/>
              </w:rPr>
              <w:t>dB for SCC</w:t>
            </w:r>
          </w:p>
        </w:tc>
      </w:tr>
      <w:tr w:rsidR="00F759F4" w:rsidRPr="00F759F4" w14:paraId="6D7D3498" w14:textId="77777777" w:rsidTr="00AB42F8">
        <w:tc>
          <w:tcPr>
            <w:tcW w:w="3210" w:type="dxa"/>
            <w:tcBorders>
              <w:top w:val="single" w:sz="4" w:space="0" w:color="auto"/>
              <w:left w:val="single" w:sz="4" w:space="0" w:color="auto"/>
              <w:bottom w:val="single" w:sz="4" w:space="0" w:color="auto"/>
              <w:right w:val="single" w:sz="4" w:space="0" w:color="auto"/>
            </w:tcBorders>
          </w:tcPr>
          <w:p w14:paraId="4A0C0A53" w14:textId="77777777" w:rsidR="00F759F4" w:rsidRPr="00F759F4" w:rsidRDefault="00F759F4" w:rsidP="00AB42F8">
            <w:pPr>
              <w:jc w:val="center"/>
              <w:rPr>
                <w:rFonts w:asciiTheme="minorHAnsi" w:eastAsia="Times New Roman" w:hAnsiTheme="minorHAnsi" w:cstheme="minorHAnsi"/>
                <w:b/>
                <w:bCs/>
                <w:color w:val="000000" w:themeColor="text1"/>
                <w:sz w:val="16"/>
                <w:szCs w:val="16"/>
              </w:rPr>
            </w:pPr>
          </w:p>
        </w:tc>
        <w:tc>
          <w:tcPr>
            <w:tcW w:w="3210" w:type="dxa"/>
            <w:tcBorders>
              <w:top w:val="single" w:sz="4" w:space="0" w:color="auto"/>
              <w:left w:val="single" w:sz="4" w:space="0" w:color="auto"/>
              <w:bottom w:val="single" w:sz="4" w:space="0" w:color="auto"/>
              <w:right w:val="single" w:sz="4" w:space="0" w:color="auto"/>
            </w:tcBorders>
            <w:hideMark/>
          </w:tcPr>
          <w:p w14:paraId="4AF4E59F" w14:textId="12FBD8FB" w:rsidR="00F759F4" w:rsidRPr="00F759F4" w:rsidRDefault="00F759F4" w:rsidP="00702BC5">
            <w:pPr>
              <w:ind w:firstLineChars="400" w:firstLine="643"/>
              <w:jc w:val="both"/>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PCC SNR (dB) after ADC</w:t>
            </w:r>
          </w:p>
        </w:tc>
        <w:tc>
          <w:tcPr>
            <w:tcW w:w="3211" w:type="dxa"/>
            <w:tcBorders>
              <w:top w:val="single" w:sz="4" w:space="0" w:color="auto"/>
              <w:left w:val="single" w:sz="4" w:space="0" w:color="auto"/>
              <w:bottom w:val="single" w:sz="4" w:space="0" w:color="auto"/>
              <w:right w:val="single" w:sz="4" w:space="0" w:color="auto"/>
            </w:tcBorders>
            <w:hideMark/>
          </w:tcPr>
          <w:p w14:paraId="3019EBF0" w14:textId="77777777" w:rsidR="00F759F4" w:rsidRPr="00F759F4" w:rsidRDefault="00F759F4" w:rsidP="00702BC5">
            <w:pPr>
              <w:ind w:firstLineChars="400" w:firstLine="643"/>
              <w:jc w:val="both"/>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SCC SNR (dB) after ADC</w:t>
            </w:r>
          </w:p>
        </w:tc>
      </w:tr>
      <w:tr w:rsidR="00F759F4" w:rsidRPr="00F759F4" w14:paraId="10D7F0C3"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7757A653" w14:textId="77777777" w:rsidR="00F759F4" w:rsidRPr="00F759F4" w:rsidRDefault="00F759F4"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REFSENS</w:t>
            </w:r>
          </w:p>
        </w:tc>
        <w:tc>
          <w:tcPr>
            <w:tcW w:w="3210" w:type="dxa"/>
            <w:tcBorders>
              <w:top w:val="single" w:sz="4" w:space="0" w:color="auto"/>
              <w:left w:val="single" w:sz="4" w:space="0" w:color="auto"/>
              <w:bottom w:val="single" w:sz="4" w:space="0" w:color="auto"/>
              <w:right w:val="single" w:sz="4" w:space="0" w:color="auto"/>
            </w:tcBorders>
            <w:hideMark/>
          </w:tcPr>
          <w:p w14:paraId="7894A8C6" w14:textId="77777777" w:rsidR="00F759F4" w:rsidRPr="00F759F4" w:rsidRDefault="00F759F4" w:rsidP="00AB42F8">
            <w:pPr>
              <w:jc w:val="center"/>
              <w:rPr>
                <w:rFonts w:asciiTheme="minorHAnsi" w:eastAsia="宋体" w:hAnsiTheme="minorHAnsi" w:cstheme="minorHAnsi"/>
                <w:color w:val="000000" w:themeColor="text1"/>
                <w:sz w:val="16"/>
                <w:szCs w:val="16"/>
              </w:rPr>
            </w:pPr>
            <w:r w:rsidRPr="00F759F4">
              <w:rPr>
                <w:rFonts w:asciiTheme="minorHAnsi" w:hAnsiTheme="minorHAnsi" w:cstheme="minorHAnsi"/>
                <w:color w:val="000000" w:themeColor="text1"/>
                <w:sz w:val="16"/>
                <w:szCs w:val="16"/>
              </w:rPr>
              <w:t>-1</w:t>
            </w:r>
          </w:p>
        </w:tc>
        <w:tc>
          <w:tcPr>
            <w:tcW w:w="3211" w:type="dxa"/>
            <w:tcBorders>
              <w:top w:val="single" w:sz="4" w:space="0" w:color="auto"/>
              <w:left w:val="single" w:sz="4" w:space="0" w:color="auto"/>
              <w:bottom w:val="single" w:sz="4" w:space="0" w:color="auto"/>
              <w:right w:val="single" w:sz="4" w:space="0" w:color="auto"/>
            </w:tcBorders>
            <w:hideMark/>
          </w:tcPr>
          <w:p w14:paraId="7A1BA00C" w14:textId="77777777" w:rsidR="00F759F4" w:rsidRPr="00F759F4" w:rsidRDefault="00F759F4" w:rsidP="00AB42F8">
            <w:pPr>
              <w:jc w:val="center"/>
              <w:rPr>
                <w:rFonts w:asciiTheme="minorHAnsi" w:hAnsiTheme="minorHAnsi" w:cstheme="minorHAnsi"/>
                <w:color w:val="000000" w:themeColor="text1"/>
                <w:sz w:val="16"/>
                <w:szCs w:val="16"/>
              </w:rPr>
            </w:pPr>
            <w:r w:rsidRPr="00F759F4">
              <w:rPr>
                <w:rFonts w:asciiTheme="minorHAnsi" w:hAnsiTheme="minorHAnsi" w:cstheme="minorHAnsi"/>
                <w:color w:val="000000" w:themeColor="text1"/>
                <w:sz w:val="16"/>
                <w:szCs w:val="16"/>
              </w:rPr>
              <w:t>-1</w:t>
            </w:r>
          </w:p>
        </w:tc>
      </w:tr>
      <w:tr w:rsidR="00F759F4" w:rsidRPr="00F759F4" w14:paraId="1145CD21"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473C1AD1" w14:textId="77777777" w:rsidR="00F759F4" w:rsidRPr="00F759F4" w:rsidRDefault="00F759F4"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ACS Case 1</w:t>
            </w:r>
          </w:p>
        </w:tc>
        <w:tc>
          <w:tcPr>
            <w:tcW w:w="3210" w:type="dxa"/>
            <w:tcBorders>
              <w:top w:val="single" w:sz="4" w:space="0" w:color="auto"/>
              <w:left w:val="single" w:sz="4" w:space="0" w:color="auto"/>
              <w:bottom w:val="single" w:sz="4" w:space="0" w:color="auto"/>
              <w:right w:val="single" w:sz="4" w:space="0" w:color="auto"/>
            </w:tcBorders>
            <w:hideMark/>
          </w:tcPr>
          <w:p w14:paraId="67DDA3AF" w14:textId="0A18E182" w:rsidR="00F759F4" w:rsidRPr="00D9377A" w:rsidRDefault="00D9377A" w:rsidP="00AB42F8">
            <w:pPr>
              <w:jc w:val="center"/>
              <w:rPr>
                <w:rFonts w:asciiTheme="minorHAnsi" w:eastAsiaTheme="minorEastAsia" w:hAnsiTheme="minorHAnsi" w:cstheme="minorHAnsi"/>
                <w:color w:val="000000" w:themeColor="text1"/>
                <w:sz w:val="16"/>
                <w:szCs w:val="16"/>
              </w:rPr>
            </w:pPr>
            <w:r>
              <w:rPr>
                <w:rFonts w:asciiTheme="minorHAnsi" w:eastAsiaTheme="minorEastAsia" w:hAnsiTheme="minorHAnsi" w:cstheme="minorHAnsi" w:hint="eastAsia"/>
                <w:color w:val="000000" w:themeColor="text1"/>
                <w:sz w:val="16"/>
                <w:szCs w:val="16"/>
              </w:rPr>
              <w:t>-</w:t>
            </w:r>
            <w:r>
              <w:rPr>
                <w:rFonts w:asciiTheme="minorHAnsi" w:eastAsiaTheme="minorEastAsia" w:hAnsiTheme="minorHAnsi" w:cstheme="minorHAnsi"/>
                <w:color w:val="000000" w:themeColor="text1"/>
                <w:sz w:val="16"/>
                <w:szCs w:val="16"/>
              </w:rPr>
              <w:t>1.2</w:t>
            </w:r>
          </w:p>
        </w:tc>
        <w:tc>
          <w:tcPr>
            <w:tcW w:w="3211" w:type="dxa"/>
            <w:tcBorders>
              <w:top w:val="single" w:sz="4" w:space="0" w:color="auto"/>
              <w:left w:val="single" w:sz="4" w:space="0" w:color="auto"/>
              <w:bottom w:val="single" w:sz="4" w:space="0" w:color="auto"/>
              <w:right w:val="single" w:sz="4" w:space="0" w:color="auto"/>
            </w:tcBorders>
            <w:hideMark/>
          </w:tcPr>
          <w:p w14:paraId="3CDD4FA9" w14:textId="4FA3342E" w:rsidR="00F759F4" w:rsidRPr="00F759F4" w:rsidRDefault="00D9377A" w:rsidP="00AB42F8">
            <w:pPr>
              <w:jc w:val="center"/>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-1</w:t>
            </w:r>
          </w:p>
        </w:tc>
      </w:tr>
      <w:tr w:rsidR="00EE189D" w:rsidRPr="00F759F4" w14:paraId="4EBE26A9" w14:textId="77777777" w:rsidTr="00AB42F8">
        <w:tc>
          <w:tcPr>
            <w:tcW w:w="3210" w:type="dxa"/>
            <w:tcBorders>
              <w:top w:val="single" w:sz="4" w:space="0" w:color="auto"/>
              <w:left w:val="single" w:sz="4" w:space="0" w:color="auto"/>
              <w:bottom w:val="single" w:sz="4" w:space="0" w:color="auto"/>
              <w:right w:val="single" w:sz="4" w:space="0" w:color="auto"/>
            </w:tcBorders>
          </w:tcPr>
          <w:p w14:paraId="06D52D98" w14:textId="3D54B211" w:rsidR="00EE189D" w:rsidRPr="00EE189D" w:rsidRDefault="00EE189D" w:rsidP="00AB42F8">
            <w:pPr>
              <w:jc w:val="center"/>
              <w:rPr>
                <w:rFonts w:asciiTheme="minorHAnsi" w:eastAsiaTheme="minorEastAsia" w:hAnsiTheme="minorHAnsi" w:cstheme="minorHAnsi"/>
                <w:b/>
                <w:bCs/>
                <w:color w:val="000000" w:themeColor="text1"/>
                <w:sz w:val="16"/>
                <w:szCs w:val="16"/>
              </w:rPr>
            </w:pPr>
            <w:r>
              <w:rPr>
                <w:rFonts w:asciiTheme="minorHAnsi" w:eastAsiaTheme="minorEastAsia" w:hAnsiTheme="minorHAnsi" w:cstheme="minorHAnsi" w:hint="eastAsia"/>
                <w:b/>
                <w:bCs/>
                <w:color w:val="000000" w:themeColor="text1"/>
                <w:sz w:val="16"/>
                <w:szCs w:val="16"/>
              </w:rPr>
              <w:t>A</w:t>
            </w:r>
            <w:r>
              <w:rPr>
                <w:rFonts w:asciiTheme="minorHAnsi" w:eastAsiaTheme="minorEastAsia" w:hAnsiTheme="minorHAnsi" w:cstheme="minorHAnsi"/>
                <w:b/>
                <w:bCs/>
                <w:color w:val="000000" w:themeColor="text1"/>
                <w:sz w:val="16"/>
                <w:szCs w:val="16"/>
              </w:rPr>
              <w:t>CS case 2</w:t>
            </w:r>
          </w:p>
        </w:tc>
        <w:tc>
          <w:tcPr>
            <w:tcW w:w="3210" w:type="dxa"/>
            <w:tcBorders>
              <w:top w:val="single" w:sz="4" w:space="0" w:color="auto"/>
              <w:left w:val="single" w:sz="4" w:space="0" w:color="auto"/>
              <w:bottom w:val="single" w:sz="4" w:space="0" w:color="auto"/>
              <w:right w:val="single" w:sz="4" w:space="0" w:color="auto"/>
            </w:tcBorders>
          </w:tcPr>
          <w:p w14:paraId="3B42D040" w14:textId="350F627F" w:rsidR="00EE189D" w:rsidRDefault="00EE189D" w:rsidP="00AB42F8">
            <w:pPr>
              <w:jc w:val="center"/>
              <w:rPr>
                <w:rFonts w:asciiTheme="minorHAnsi" w:eastAsiaTheme="minorEastAsia" w:hAnsiTheme="minorHAnsi" w:cstheme="minorHAnsi"/>
                <w:color w:val="000000" w:themeColor="text1"/>
                <w:sz w:val="16"/>
                <w:szCs w:val="16"/>
              </w:rPr>
            </w:pPr>
            <w:r>
              <w:rPr>
                <w:rFonts w:asciiTheme="minorHAnsi" w:eastAsiaTheme="minorEastAsia" w:hAnsiTheme="minorHAnsi" w:cstheme="minorHAnsi" w:hint="eastAsia"/>
                <w:color w:val="000000" w:themeColor="text1"/>
                <w:sz w:val="16"/>
                <w:szCs w:val="16"/>
              </w:rPr>
              <w:t>-</w:t>
            </w:r>
            <w:r>
              <w:rPr>
                <w:rFonts w:asciiTheme="minorHAnsi" w:eastAsiaTheme="minorEastAsia" w:hAnsiTheme="minorHAnsi" w:cstheme="minorHAnsi"/>
                <w:color w:val="000000" w:themeColor="text1"/>
                <w:sz w:val="16"/>
                <w:szCs w:val="16"/>
              </w:rPr>
              <w:t>1</w:t>
            </w:r>
          </w:p>
        </w:tc>
        <w:tc>
          <w:tcPr>
            <w:tcW w:w="3211" w:type="dxa"/>
            <w:tcBorders>
              <w:top w:val="single" w:sz="4" w:space="0" w:color="auto"/>
              <w:left w:val="single" w:sz="4" w:space="0" w:color="auto"/>
              <w:bottom w:val="single" w:sz="4" w:space="0" w:color="auto"/>
              <w:right w:val="single" w:sz="4" w:space="0" w:color="auto"/>
            </w:tcBorders>
          </w:tcPr>
          <w:p w14:paraId="0D3BEB4A" w14:textId="5441AFFE" w:rsidR="00EE189D" w:rsidRPr="00EE189D" w:rsidRDefault="00EE189D" w:rsidP="00AB42F8">
            <w:pPr>
              <w:jc w:val="center"/>
              <w:rPr>
                <w:rFonts w:asciiTheme="minorHAnsi" w:eastAsiaTheme="minorEastAsia" w:hAnsiTheme="minorHAnsi" w:cstheme="minorHAnsi"/>
                <w:color w:val="000000" w:themeColor="text1"/>
                <w:sz w:val="16"/>
                <w:szCs w:val="16"/>
              </w:rPr>
            </w:pPr>
            <w:r>
              <w:rPr>
                <w:rFonts w:asciiTheme="minorHAnsi" w:eastAsiaTheme="minorEastAsia" w:hAnsiTheme="minorHAnsi" w:cstheme="minorHAnsi" w:hint="eastAsia"/>
                <w:color w:val="000000" w:themeColor="text1"/>
                <w:sz w:val="16"/>
                <w:szCs w:val="16"/>
              </w:rPr>
              <w:t>-</w:t>
            </w:r>
            <w:r>
              <w:rPr>
                <w:rFonts w:asciiTheme="minorHAnsi" w:eastAsiaTheme="minorEastAsia" w:hAnsiTheme="minorHAnsi" w:cstheme="minorHAnsi"/>
                <w:color w:val="000000" w:themeColor="text1"/>
                <w:sz w:val="16"/>
                <w:szCs w:val="16"/>
              </w:rPr>
              <w:t>1</w:t>
            </w:r>
          </w:p>
        </w:tc>
      </w:tr>
      <w:tr w:rsidR="00F759F4" w:rsidRPr="00F759F4" w14:paraId="37F4FC03"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32A3F769" w14:textId="77777777" w:rsidR="00F759F4" w:rsidRPr="00F759F4" w:rsidRDefault="00F759F4"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IBB Case 1</w:t>
            </w:r>
          </w:p>
        </w:tc>
        <w:tc>
          <w:tcPr>
            <w:tcW w:w="3210" w:type="dxa"/>
            <w:tcBorders>
              <w:top w:val="single" w:sz="4" w:space="0" w:color="auto"/>
              <w:left w:val="single" w:sz="4" w:space="0" w:color="auto"/>
              <w:bottom w:val="single" w:sz="4" w:space="0" w:color="auto"/>
              <w:right w:val="single" w:sz="4" w:space="0" w:color="auto"/>
            </w:tcBorders>
            <w:hideMark/>
          </w:tcPr>
          <w:p w14:paraId="575746B8" w14:textId="75113BC3" w:rsidR="00F759F4" w:rsidRPr="00F759F4" w:rsidRDefault="00EE189D" w:rsidP="00AB42F8">
            <w:pPr>
              <w:jc w:val="center"/>
              <w:rPr>
                <w:rFonts w:asciiTheme="minorHAnsi" w:eastAsia="宋体" w:hAnsiTheme="minorHAnsi" w:cstheme="minorHAnsi"/>
                <w:color w:val="000000" w:themeColor="text1"/>
                <w:sz w:val="16"/>
                <w:szCs w:val="16"/>
              </w:rPr>
            </w:pPr>
            <w:r>
              <w:rPr>
                <w:rFonts w:asciiTheme="minorHAnsi" w:hAnsiTheme="minorHAnsi" w:cstheme="minorHAnsi"/>
                <w:color w:val="000000" w:themeColor="text1"/>
                <w:sz w:val="16"/>
                <w:szCs w:val="16"/>
              </w:rPr>
              <w:t>4.2</w:t>
            </w:r>
          </w:p>
        </w:tc>
        <w:tc>
          <w:tcPr>
            <w:tcW w:w="3211" w:type="dxa"/>
            <w:tcBorders>
              <w:top w:val="single" w:sz="4" w:space="0" w:color="auto"/>
              <w:left w:val="single" w:sz="4" w:space="0" w:color="auto"/>
              <w:bottom w:val="single" w:sz="4" w:space="0" w:color="auto"/>
              <w:right w:val="single" w:sz="4" w:space="0" w:color="auto"/>
            </w:tcBorders>
            <w:hideMark/>
          </w:tcPr>
          <w:p w14:paraId="4A40EDF0" w14:textId="6EDB846B" w:rsidR="00F759F4" w:rsidRPr="00F759F4" w:rsidRDefault="00182939" w:rsidP="00AB42F8">
            <w:pPr>
              <w:jc w:val="center"/>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5</w:t>
            </w:r>
          </w:p>
        </w:tc>
      </w:tr>
      <w:tr w:rsidR="00F759F4" w:rsidRPr="00F759F4" w14:paraId="7C9A17F8"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4C74C12D" w14:textId="77777777" w:rsidR="00F759F4" w:rsidRPr="00F759F4" w:rsidRDefault="00F759F4"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IBB Case 2</w:t>
            </w:r>
          </w:p>
        </w:tc>
        <w:tc>
          <w:tcPr>
            <w:tcW w:w="3210" w:type="dxa"/>
            <w:tcBorders>
              <w:top w:val="single" w:sz="4" w:space="0" w:color="auto"/>
              <w:left w:val="single" w:sz="4" w:space="0" w:color="auto"/>
              <w:bottom w:val="single" w:sz="4" w:space="0" w:color="auto"/>
              <w:right w:val="single" w:sz="4" w:space="0" w:color="auto"/>
            </w:tcBorders>
            <w:hideMark/>
          </w:tcPr>
          <w:p w14:paraId="3623BD21" w14:textId="5951CA19" w:rsidR="00F759F4" w:rsidRPr="00F759F4" w:rsidRDefault="00EE189D" w:rsidP="00AB42F8">
            <w:pPr>
              <w:jc w:val="center"/>
              <w:rPr>
                <w:rFonts w:asciiTheme="minorHAnsi" w:eastAsia="宋体" w:hAnsiTheme="minorHAnsi" w:cstheme="minorHAnsi"/>
                <w:color w:val="000000" w:themeColor="text1"/>
                <w:sz w:val="16"/>
                <w:szCs w:val="16"/>
              </w:rPr>
            </w:pPr>
            <w:r>
              <w:rPr>
                <w:rFonts w:asciiTheme="minorHAnsi" w:hAnsiTheme="minorHAnsi" w:cstheme="minorHAnsi"/>
                <w:color w:val="000000" w:themeColor="text1"/>
                <w:sz w:val="16"/>
                <w:szCs w:val="16"/>
              </w:rPr>
              <w:t>4.2</w:t>
            </w:r>
          </w:p>
        </w:tc>
        <w:tc>
          <w:tcPr>
            <w:tcW w:w="3211" w:type="dxa"/>
            <w:tcBorders>
              <w:top w:val="single" w:sz="4" w:space="0" w:color="auto"/>
              <w:left w:val="single" w:sz="4" w:space="0" w:color="auto"/>
              <w:bottom w:val="single" w:sz="4" w:space="0" w:color="auto"/>
              <w:right w:val="single" w:sz="4" w:space="0" w:color="auto"/>
            </w:tcBorders>
            <w:hideMark/>
          </w:tcPr>
          <w:p w14:paraId="141B7667" w14:textId="5AF17160" w:rsidR="00F759F4" w:rsidRPr="00F759F4" w:rsidRDefault="00182939" w:rsidP="00AB42F8">
            <w:pPr>
              <w:jc w:val="center"/>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5</w:t>
            </w:r>
          </w:p>
        </w:tc>
      </w:tr>
    </w:tbl>
    <w:p w14:paraId="57D97A1E" w14:textId="283E92D0" w:rsidR="00F759F4" w:rsidRDefault="00F759F4" w:rsidP="00A9074A">
      <w:pPr>
        <w:rPr>
          <w:rFonts w:asciiTheme="minorHAnsi" w:hAnsiTheme="minorHAnsi" w:cstheme="minorHAnsi"/>
          <w:bCs/>
          <w:iCs/>
          <w:sz w:val="20"/>
          <w:szCs w:val="20"/>
        </w:rPr>
      </w:pPr>
    </w:p>
    <w:p w14:paraId="0392F5EE" w14:textId="3C47DE44" w:rsidR="00CF4079" w:rsidRPr="00CF4079" w:rsidRDefault="00CF4079" w:rsidP="00A9074A">
      <w:pPr>
        <w:rPr>
          <w:rFonts w:asciiTheme="minorHAnsi" w:eastAsiaTheme="minorEastAsia" w:hAnsiTheme="minorHAnsi" w:cstheme="minorHAnsi"/>
          <w:b/>
          <w:bCs/>
          <w:sz w:val="20"/>
          <w:szCs w:val="20"/>
        </w:rPr>
      </w:pPr>
      <w:r w:rsidRPr="003E7068">
        <w:rPr>
          <w:rFonts w:asciiTheme="minorHAnsi" w:eastAsiaTheme="minorEastAsia" w:hAnsiTheme="minorHAnsi" w:cstheme="minorHAnsi"/>
          <w:b/>
          <w:bCs/>
          <w:sz w:val="20"/>
          <w:szCs w:val="20"/>
        </w:rPr>
        <w:t>Observation</w:t>
      </w:r>
      <w:r w:rsidR="00EC7061">
        <w:rPr>
          <w:rFonts w:asciiTheme="minorHAnsi" w:eastAsiaTheme="minorEastAsia" w:hAnsiTheme="minorHAnsi" w:cstheme="minorHAnsi"/>
          <w:b/>
          <w:bCs/>
          <w:sz w:val="20"/>
          <w:szCs w:val="20"/>
        </w:rPr>
        <w:t xml:space="preserve"> 2</w:t>
      </w:r>
      <w:r w:rsidRPr="003E7068">
        <w:rPr>
          <w:rFonts w:asciiTheme="minorHAnsi" w:eastAsiaTheme="minorEastAsia" w:hAnsiTheme="minorHAnsi" w:cstheme="minorHAnsi"/>
          <w:b/>
          <w:bCs/>
          <w:sz w:val="20"/>
          <w:szCs w:val="20"/>
        </w:rPr>
        <w:t xml:space="preserve">: </w:t>
      </w:r>
      <w:r>
        <w:rPr>
          <w:rFonts w:asciiTheme="minorHAnsi" w:eastAsiaTheme="minorEastAsia" w:hAnsiTheme="minorHAnsi" w:cstheme="minorHAnsi"/>
          <w:b/>
          <w:bCs/>
          <w:sz w:val="20"/>
          <w:szCs w:val="20"/>
        </w:rPr>
        <w:t>There is no</w:t>
      </w:r>
      <w:r w:rsidRPr="003E7068">
        <w:rPr>
          <w:rFonts w:asciiTheme="minorHAnsi" w:eastAsiaTheme="minorEastAsia" w:hAnsiTheme="minorHAnsi" w:cstheme="minorHAnsi"/>
          <w:b/>
          <w:bCs/>
          <w:sz w:val="20"/>
          <w:szCs w:val="20"/>
        </w:rPr>
        <w:t xml:space="preserve"> impact to ACS case 2 requirements due to Tx leakage. </w:t>
      </w:r>
    </w:p>
    <w:p w14:paraId="708FEB4C" w14:textId="2C269977" w:rsidR="00FC6666" w:rsidRPr="003E7068" w:rsidRDefault="00FC6666" w:rsidP="00A9074A">
      <w:pPr>
        <w:rPr>
          <w:rFonts w:asciiTheme="minorHAnsi" w:hAnsiTheme="minorHAnsi" w:cstheme="minorHAnsi"/>
          <w:b/>
          <w:iCs/>
          <w:sz w:val="20"/>
          <w:szCs w:val="20"/>
        </w:rPr>
      </w:pPr>
      <w:r w:rsidRPr="003E7068">
        <w:rPr>
          <w:rFonts w:asciiTheme="minorHAnsi" w:hAnsiTheme="minorHAnsi" w:cstheme="minorHAnsi"/>
          <w:b/>
          <w:iCs/>
          <w:sz w:val="20"/>
          <w:szCs w:val="20"/>
        </w:rPr>
        <w:t>Observation</w:t>
      </w:r>
      <w:r w:rsidR="00EC7061">
        <w:rPr>
          <w:rFonts w:asciiTheme="minorHAnsi" w:hAnsiTheme="minorHAnsi" w:cstheme="minorHAnsi"/>
          <w:b/>
          <w:iCs/>
          <w:sz w:val="20"/>
          <w:szCs w:val="20"/>
        </w:rPr>
        <w:t xml:space="preserve"> 3</w:t>
      </w:r>
      <w:r w:rsidRPr="003E7068">
        <w:rPr>
          <w:rFonts w:asciiTheme="minorHAnsi" w:hAnsiTheme="minorHAnsi" w:cstheme="minorHAnsi"/>
          <w:b/>
          <w:iCs/>
          <w:sz w:val="20"/>
          <w:szCs w:val="20"/>
        </w:rPr>
        <w:t>: If same relaxation on REFSENS can be applied for ACS</w:t>
      </w:r>
      <w:r w:rsidR="00CF4079">
        <w:rPr>
          <w:rFonts w:asciiTheme="minorHAnsi" w:hAnsiTheme="minorHAnsi" w:cstheme="minorHAnsi"/>
          <w:b/>
          <w:iCs/>
          <w:sz w:val="20"/>
          <w:szCs w:val="20"/>
        </w:rPr>
        <w:t>1</w:t>
      </w:r>
      <w:r w:rsidRPr="003E7068">
        <w:rPr>
          <w:rFonts w:asciiTheme="minorHAnsi" w:hAnsiTheme="minorHAnsi" w:cstheme="minorHAnsi"/>
          <w:b/>
          <w:iCs/>
          <w:sz w:val="20"/>
          <w:szCs w:val="20"/>
        </w:rPr>
        <w:t>/IBB</w:t>
      </w:r>
      <w:r w:rsidR="00CF4079">
        <w:rPr>
          <w:rFonts w:asciiTheme="minorHAnsi" w:hAnsiTheme="minorHAnsi" w:cstheme="minorHAnsi"/>
          <w:b/>
          <w:iCs/>
          <w:sz w:val="20"/>
          <w:szCs w:val="20"/>
        </w:rPr>
        <w:t>1/IBB2</w:t>
      </w:r>
      <w:r w:rsidRPr="003E7068">
        <w:rPr>
          <w:rFonts w:asciiTheme="minorHAnsi" w:hAnsiTheme="minorHAnsi" w:cstheme="minorHAnsi"/>
          <w:b/>
          <w:iCs/>
          <w:sz w:val="20"/>
          <w:szCs w:val="20"/>
        </w:rPr>
        <w:t xml:space="preserve"> test cases, then the impact to </w:t>
      </w:r>
      <w:r w:rsidR="00073D87" w:rsidRPr="003E7068">
        <w:rPr>
          <w:rFonts w:asciiTheme="minorHAnsi" w:hAnsiTheme="minorHAnsi" w:cstheme="minorHAnsi"/>
          <w:b/>
          <w:iCs/>
          <w:sz w:val="20"/>
          <w:szCs w:val="20"/>
        </w:rPr>
        <w:t xml:space="preserve">ACS/IBB </w:t>
      </w:r>
      <w:r w:rsidRPr="003E7068">
        <w:rPr>
          <w:rFonts w:asciiTheme="minorHAnsi" w:hAnsiTheme="minorHAnsi" w:cstheme="minorHAnsi"/>
          <w:b/>
          <w:iCs/>
          <w:sz w:val="20"/>
          <w:szCs w:val="20"/>
        </w:rPr>
        <w:t xml:space="preserve">requirements is marginal. </w:t>
      </w:r>
    </w:p>
    <w:p w14:paraId="3705E5A4" w14:textId="05690003" w:rsidR="00D0375C" w:rsidRDefault="00D0375C" w:rsidP="00A9074A">
      <w:pPr>
        <w:rPr>
          <w:rFonts w:asciiTheme="minorHAnsi" w:hAnsiTheme="minorHAnsi" w:cstheme="minorHAnsi"/>
          <w:b/>
          <w:iCs/>
          <w:sz w:val="20"/>
          <w:szCs w:val="20"/>
        </w:rPr>
      </w:pPr>
      <w:r w:rsidRPr="003E7068">
        <w:rPr>
          <w:rFonts w:asciiTheme="minorHAnsi" w:hAnsiTheme="minorHAnsi" w:cstheme="minorHAnsi"/>
          <w:b/>
          <w:iCs/>
          <w:sz w:val="20"/>
          <w:szCs w:val="20"/>
        </w:rPr>
        <w:t>Proposal</w:t>
      </w:r>
      <w:r w:rsidR="004A6302" w:rsidRPr="003E7068">
        <w:rPr>
          <w:rFonts w:asciiTheme="minorHAnsi" w:hAnsiTheme="minorHAnsi" w:cstheme="minorHAnsi"/>
          <w:b/>
          <w:iCs/>
          <w:sz w:val="20"/>
          <w:szCs w:val="20"/>
        </w:rPr>
        <w:t xml:space="preserve"> </w:t>
      </w:r>
      <w:r w:rsidR="00EC7061">
        <w:rPr>
          <w:rFonts w:asciiTheme="minorHAnsi" w:hAnsiTheme="minorHAnsi" w:cstheme="minorHAnsi"/>
          <w:b/>
          <w:iCs/>
          <w:sz w:val="20"/>
          <w:szCs w:val="20"/>
        </w:rPr>
        <w:t>1</w:t>
      </w:r>
      <w:r w:rsidRPr="003E7068">
        <w:rPr>
          <w:rFonts w:asciiTheme="minorHAnsi" w:hAnsiTheme="minorHAnsi" w:cstheme="minorHAnsi"/>
          <w:b/>
          <w:iCs/>
          <w:sz w:val="20"/>
          <w:szCs w:val="20"/>
        </w:rPr>
        <w:t xml:space="preserve">: </w:t>
      </w:r>
      <w:r w:rsidR="004A6302" w:rsidRPr="003E7068">
        <w:rPr>
          <w:rFonts w:asciiTheme="minorHAnsi" w:hAnsiTheme="minorHAnsi" w:cstheme="minorHAnsi"/>
          <w:b/>
          <w:iCs/>
          <w:sz w:val="20"/>
          <w:szCs w:val="20"/>
        </w:rPr>
        <w:t>At least s</w:t>
      </w:r>
      <w:r w:rsidRPr="003E7068">
        <w:rPr>
          <w:rFonts w:asciiTheme="minorHAnsi" w:hAnsiTheme="minorHAnsi" w:cstheme="minorHAnsi"/>
          <w:b/>
          <w:iCs/>
          <w:sz w:val="20"/>
          <w:szCs w:val="20"/>
        </w:rPr>
        <w:t>ame relaxation</w:t>
      </w:r>
      <w:r w:rsidR="004A6302" w:rsidRPr="003E7068">
        <w:rPr>
          <w:rFonts w:asciiTheme="minorHAnsi" w:hAnsiTheme="minorHAnsi" w:cstheme="minorHAnsi"/>
          <w:b/>
          <w:iCs/>
          <w:sz w:val="20"/>
          <w:szCs w:val="20"/>
        </w:rPr>
        <w:t xml:space="preserve"> for REFSENS</w:t>
      </w:r>
      <w:r w:rsidRPr="003E7068">
        <w:rPr>
          <w:rFonts w:asciiTheme="minorHAnsi" w:hAnsiTheme="minorHAnsi" w:cstheme="minorHAnsi"/>
          <w:b/>
          <w:iCs/>
          <w:sz w:val="20"/>
          <w:szCs w:val="20"/>
        </w:rPr>
        <w:t xml:space="preserve"> shall be applied for ACS/IBB test cases on “Single Rx mode”</w:t>
      </w:r>
      <w:r w:rsidR="00702BC5">
        <w:rPr>
          <w:rFonts w:asciiTheme="minorHAnsi" w:hAnsiTheme="minorHAnsi" w:cstheme="minorHAnsi"/>
          <w:b/>
          <w:iCs/>
          <w:sz w:val="20"/>
          <w:szCs w:val="20"/>
        </w:rPr>
        <w:t xml:space="preserve"> for the case w/o image overlapping.</w:t>
      </w:r>
    </w:p>
    <w:p w14:paraId="273FEA13" w14:textId="5A039F03" w:rsidR="00702BC5" w:rsidRDefault="00702BC5" w:rsidP="00A9074A">
      <w:pPr>
        <w:rPr>
          <w:rFonts w:asciiTheme="minorHAnsi" w:hAnsiTheme="minorHAnsi" w:cstheme="minorHAnsi"/>
          <w:b/>
          <w:iCs/>
          <w:sz w:val="20"/>
          <w:szCs w:val="20"/>
        </w:rPr>
      </w:pPr>
    </w:p>
    <w:p w14:paraId="29377DB9" w14:textId="77777777" w:rsidR="00702BC5" w:rsidRPr="003E7068" w:rsidRDefault="00702BC5" w:rsidP="00A9074A">
      <w:pPr>
        <w:rPr>
          <w:rFonts w:asciiTheme="minorHAnsi" w:hAnsiTheme="minorHAnsi" w:cstheme="minorHAnsi"/>
          <w:b/>
          <w:iCs/>
          <w:sz w:val="20"/>
          <w:szCs w:val="20"/>
        </w:rPr>
      </w:pPr>
    </w:p>
    <w:p w14:paraId="7448904F" w14:textId="04B5E800" w:rsidR="00BC41A5" w:rsidRPr="001D0CDC" w:rsidRDefault="00BC41A5" w:rsidP="001D0CDC">
      <w:pPr>
        <w:pStyle w:val="2"/>
        <w:numPr>
          <w:ilvl w:val="1"/>
          <w:numId w:val="4"/>
        </w:numPr>
        <w:rPr>
          <w:rFonts w:asciiTheme="minorHAnsi" w:hAnsiTheme="minorHAnsi" w:cstheme="minorHAnsi"/>
          <w:sz w:val="36"/>
          <w:szCs w:val="36"/>
          <w:lang w:val="en-GB" w:eastAsia="ja-JP"/>
        </w:rPr>
      </w:pPr>
      <w:r w:rsidRPr="001D0CDC">
        <w:rPr>
          <w:rFonts w:asciiTheme="minorHAnsi" w:hAnsiTheme="minorHAnsi" w:cstheme="minorHAnsi"/>
          <w:sz w:val="36"/>
          <w:szCs w:val="36"/>
          <w:lang w:val="en-GB" w:eastAsia="ja-JP"/>
        </w:rPr>
        <w:t>Issue 3-3 Impact to in gap requirements - Scenario 2: For image of in-gap interference overlap with wanted CC</w:t>
      </w:r>
    </w:p>
    <w:p w14:paraId="26F9DFDA" w14:textId="2642BF5E" w:rsidR="00DE523C" w:rsidRDefault="004A6302" w:rsidP="00DF4880">
      <w:pPr>
        <w:rPr>
          <w:rFonts w:asciiTheme="minorHAnsi" w:eastAsiaTheme="minorEastAsia" w:hAnsiTheme="minorHAnsi" w:cstheme="minorHAnsi"/>
          <w:sz w:val="20"/>
          <w:szCs w:val="20"/>
        </w:rPr>
      </w:pPr>
      <w:r w:rsidRPr="003E7068">
        <w:rPr>
          <w:rFonts w:asciiTheme="minorHAnsi" w:eastAsiaTheme="minorEastAsia" w:hAnsiTheme="minorHAnsi" w:cstheme="minorHAnsi"/>
          <w:sz w:val="20"/>
          <w:szCs w:val="20"/>
        </w:rPr>
        <w:t xml:space="preserve">With in-gap interference overlapping with wanted CC, by assuming UE receiver still have capability with 25dBc image rejection capability.  </w:t>
      </w:r>
    </w:p>
    <w:p w14:paraId="24FF4759" w14:textId="431FC712" w:rsidR="00702BC5" w:rsidRPr="00F759F4" w:rsidRDefault="00702BC5" w:rsidP="00702BC5">
      <w:pPr>
        <w:jc w:val="center"/>
        <w:rPr>
          <w:rFonts w:asciiTheme="minorHAnsi" w:eastAsiaTheme="minorEastAsia" w:hAnsiTheme="minorHAnsi" w:cstheme="minorHAnsi"/>
          <w:b/>
          <w:bCs/>
          <w:sz w:val="20"/>
          <w:szCs w:val="20"/>
        </w:rPr>
      </w:pPr>
      <w:r w:rsidRPr="00F759F4">
        <w:rPr>
          <w:rFonts w:asciiTheme="minorHAnsi" w:eastAsiaTheme="minorEastAsia" w:hAnsiTheme="minorHAnsi" w:cstheme="minorHAnsi"/>
          <w:b/>
          <w:bCs/>
          <w:sz w:val="20"/>
          <w:szCs w:val="20"/>
        </w:rPr>
        <w:t xml:space="preserve">Figure </w:t>
      </w:r>
      <w:r>
        <w:rPr>
          <w:rFonts w:asciiTheme="minorHAnsi" w:eastAsiaTheme="minorEastAsia" w:hAnsiTheme="minorHAnsi" w:cstheme="minorHAnsi"/>
          <w:b/>
          <w:bCs/>
          <w:sz w:val="20"/>
          <w:szCs w:val="20"/>
        </w:rPr>
        <w:t>3</w:t>
      </w:r>
      <w:r w:rsidRPr="00F759F4">
        <w:rPr>
          <w:rFonts w:asciiTheme="minorHAnsi" w:eastAsiaTheme="minorEastAsia" w:hAnsiTheme="minorHAnsi" w:cstheme="minorHAnsi"/>
          <w:b/>
          <w:bCs/>
          <w:sz w:val="20"/>
          <w:szCs w:val="20"/>
        </w:rPr>
        <w:t xml:space="preserve">: Link-budget for </w:t>
      </w:r>
      <w:r>
        <w:rPr>
          <w:rFonts w:asciiTheme="minorHAnsi" w:eastAsiaTheme="minorEastAsia" w:hAnsiTheme="minorHAnsi" w:cstheme="minorHAnsi"/>
          <w:b/>
          <w:bCs/>
          <w:sz w:val="20"/>
          <w:szCs w:val="20"/>
        </w:rPr>
        <w:t xml:space="preserve">in-gap blocked with image overlapping </w:t>
      </w:r>
      <w:r w:rsidRPr="00F759F4">
        <w:rPr>
          <w:rFonts w:asciiTheme="minorHAnsi" w:eastAsiaTheme="minorEastAsia" w:hAnsiTheme="minorHAnsi" w:cstheme="minorHAnsi"/>
          <w:b/>
          <w:bCs/>
          <w:sz w:val="20"/>
          <w:szCs w:val="20"/>
        </w:rPr>
        <w:t>of CA_n3(2A)</w:t>
      </w:r>
      <w:r>
        <w:rPr>
          <w:rFonts w:asciiTheme="minorHAnsi" w:eastAsiaTheme="minorEastAsia" w:hAnsiTheme="minorHAnsi" w:cstheme="minorHAnsi"/>
          <w:b/>
          <w:bCs/>
          <w:sz w:val="20"/>
          <w:szCs w:val="20"/>
        </w:rPr>
        <w:t xml:space="preserve"> </w:t>
      </w:r>
    </w:p>
    <w:tbl>
      <w:tblPr>
        <w:tblStyle w:val="afd"/>
        <w:tblW w:w="0" w:type="auto"/>
        <w:tblLook w:val="04A0" w:firstRow="1" w:lastRow="0" w:firstColumn="1" w:lastColumn="0" w:noHBand="0" w:noVBand="1"/>
      </w:tblPr>
      <w:tblGrid>
        <w:gridCol w:w="3210"/>
        <w:gridCol w:w="3210"/>
        <w:gridCol w:w="3211"/>
      </w:tblGrid>
      <w:tr w:rsidR="00702BC5" w:rsidRPr="00F759F4" w14:paraId="44368AAF"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7060DA5A" w14:textId="77777777" w:rsidR="00702BC5" w:rsidRPr="00F759F4" w:rsidRDefault="00702BC5"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Duplexer isolation (dB)</w:t>
            </w:r>
          </w:p>
        </w:tc>
        <w:tc>
          <w:tcPr>
            <w:tcW w:w="6421" w:type="dxa"/>
            <w:gridSpan w:val="2"/>
            <w:tcBorders>
              <w:top w:val="single" w:sz="4" w:space="0" w:color="auto"/>
              <w:left w:val="single" w:sz="4" w:space="0" w:color="auto"/>
              <w:bottom w:val="single" w:sz="4" w:space="0" w:color="auto"/>
              <w:right w:val="single" w:sz="4" w:space="0" w:color="auto"/>
            </w:tcBorders>
            <w:hideMark/>
          </w:tcPr>
          <w:p w14:paraId="4EA5A84E" w14:textId="77777777" w:rsidR="00702BC5" w:rsidRPr="00F759F4" w:rsidRDefault="00702BC5" w:rsidP="00AB42F8">
            <w:pPr>
              <w:jc w:val="center"/>
              <w:rPr>
                <w:rFonts w:asciiTheme="minorHAnsi" w:eastAsia="宋体" w:hAnsiTheme="minorHAnsi" w:cstheme="minorHAnsi"/>
                <w:color w:val="000000" w:themeColor="text1"/>
                <w:sz w:val="16"/>
                <w:szCs w:val="16"/>
              </w:rPr>
            </w:pPr>
            <w:r w:rsidRPr="00F759F4">
              <w:rPr>
                <w:rFonts w:asciiTheme="minorHAnsi" w:hAnsiTheme="minorHAnsi" w:cstheme="minorHAnsi"/>
                <w:color w:val="000000" w:themeColor="text1"/>
                <w:sz w:val="16"/>
                <w:szCs w:val="16"/>
              </w:rPr>
              <w:t>50</w:t>
            </w:r>
          </w:p>
        </w:tc>
      </w:tr>
      <w:tr w:rsidR="00702BC5" w:rsidRPr="00F759F4" w14:paraId="1AB8EA48"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7B7326F3" w14:textId="77777777" w:rsidR="00702BC5" w:rsidRPr="00F759F4" w:rsidRDefault="00702BC5"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LPF attenuation (dB)</w:t>
            </w:r>
          </w:p>
        </w:tc>
        <w:tc>
          <w:tcPr>
            <w:tcW w:w="6421" w:type="dxa"/>
            <w:gridSpan w:val="2"/>
            <w:tcBorders>
              <w:top w:val="single" w:sz="4" w:space="0" w:color="auto"/>
              <w:left w:val="single" w:sz="4" w:space="0" w:color="auto"/>
              <w:bottom w:val="single" w:sz="4" w:space="0" w:color="auto"/>
              <w:right w:val="single" w:sz="4" w:space="0" w:color="auto"/>
            </w:tcBorders>
            <w:hideMark/>
          </w:tcPr>
          <w:p w14:paraId="0BAA2E25" w14:textId="77777777" w:rsidR="00702BC5" w:rsidRPr="00F759F4" w:rsidRDefault="00702BC5" w:rsidP="00AB42F8">
            <w:pPr>
              <w:jc w:val="center"/>
              <w:rPr>
                <w:rFonts w:asciiTheme="minorHAnsi" w:eastAsia="宋体" w:hAnsiTheme="minorHAnsi" w:cstheme="minorHAnsi"/>
                <w:color w:val="000000" w:themeColor="text1"/>
                <w:sz w:val="16"/>
                <w:szCs w:val="16"/>
              </w:rPr>
            </w:pPr>
            <w:r>
              <w:rPr>
                <w:rFonts w:asciiTheme="minorHAnsi" w:hAnsiTheme="minorHAnsi" w:cstheme="minorHAnsi"/>
                <w:color w:val="000000" w:themeColor="text1"/>
                <w:sz w:val="16"/>
                <w:szCs w:val="16"/>
              </w:rPr>
              <w:t>12</w:t>
            </w:r>
          </w:p>
        </w:tc>
      </w:tr>
      <w:tr w:rsidR="00702BC5" w:rsidRPr="00F759F4" w14:paraId="05AE8D1D" w14:textId="77777777" w:rsidTr="00AB42F8">
        <w:tc>
          <w:tcPr>
            <w:tcW w:w="3210" w:type="dxa"/>
            <w:tcBorders>
              <w:top w:val="single" w:sz="4" w:space="0" w:color="auto"/>
              <w:left w:val="single" w:sz="4" w:space="0" w:color="auto"/>
              <w:bottom w:val="single" w:sz="4" w:space="0" w:color="auto"/>
              <w:right w:val="single" w:sz="4" w:space="0" w:color="auto"/>
            </w:tcBorders>
          </w:tcPr>
          <w:p w14:paraId="3FAF0190" w14:textId="3E407925" w:rsidR="00702BC5" w:rsidRPr="00702BC5" w:rsidRDefault="00702BC5" w:rsidP="00AB42F8">
            <w:pPr>
              <w:jc w:val="center"/>
              <w:rPr>
                <w:rFonts w:asciiTheme="minorHAnsi" w:eastAsiaTheme="minorEastAsia" w:hAnsiTheme="minorHAnsi" w:cstheme="minorHAnsi"/>
                <w:b/>
                <w:bCs/>
                <w:color w:val="000000" w:themeColor="text1"/>
                <w:sz w:val="16"/>
                <w:szCs w:val="16"/>
              </w:rPr>
            </w:pPr>
            <w:r>
              <w:rPr>
                <w:rFonts w:asciiTheme="minorHAnsi" w:eastAsiaTheme="minorEastAsia" w:hAnsiTheme="minorHAnsi" w:cstheme="minorHAnsi" w:hint="eastAsia"/>
                <w:b/>
                <w:bCs/>
                <w:color w:val="000000" w:themeColor="text1"/>
                <w:sz w:val="16"/>
                <w:szCs w:val="16"/>
              </w:rPr>
              <w:t>I</w:t>
            </w:r>
            <w:r>
              <w:rPr>
                <w:rFonts w:asciiTheme="minorHAnsi" w:eastAsiaTheme="minorEastAsia" w:hAnsiTheme="minorHAnsi" w:cstheme="minorHAnsi"/>
                <w:b/>
                <w:bCs/>
                <w:color w:val="000000" w:themeColor="text1"/>
                <w:sz w:val="16"/>
                <w:szCs w:val="16"/>
              </w:rPr>
              <w:t xml:space="preserve">mage rejection </w:t>
            </w:r>
            <w:r w:rsidR="00CF4079">
              <w:rPr>
                <w:rFonts w:asciiTheme="minorHAnsi" w:eastAsiaTheme="minorEastAsia" w:hAnsiTheme="minorHAnsi" w:cstheme="minorHAnsi"/>
                <w:b/>
                <w:bCs/>
                <w:color w:val="000000" w:themeColor="text1"/>
                <w:sz w:val="16"/>
                <w:szCs w:val="16"/>
              </w:rPr>
              <w:t xml:space="preserve">ratio </w:t>
            </w:r>
            <w:r>
              <w:rPr>
                <w:rFonts w:asciiTheme="minorHAnsi" w:eastAsiaTheme="minorEastAsia" w:hAnsiTheme="minorHAnsi" w:cstheme="minorHAnsi"/>
                <w:b/>
                <w:bCs/>
                <w:color w:val="000000" w:themeColor="text1"/>
                <w:sz w:val="16"/>
                <w:szCs w:val="16"/>
              </w:rPr>
              <w:t>(dB)</w:t>
            </w:r>
          </w:p>
        </w:tc>
        <w:tc>
          <w:tcPr>
            <w:tcW w:w="6421" w:type="dxa"/>
            <w:gridSpan w:val="2"/>
            <w:tcBorders>
              <w:top w:val="single" w:sz="4" w:space="0" w:color="auto"/>
              <w:left w:val="single" w:sz="4" w:space="0" w:color="auto"/>
              <w:bottom w:val="single" w:sz="4" w:space="0" w:color="auto"/>
              <w:right w:val="single" w:sz="4" w:space="0" w:color="auto"/>
            </w:tcBorders>
          </w:tcPr>
          <w:p w14:paraId="37DBC8AE" w14:textId="02A52BBC" w:rsidR="00702BC5" w:rsidRPr="00702BC5" w:rsidRDefault="00702BC5" w:rsidP="00AB42F8">
            <w:pPr>
              <w:jc w:val="center"/>
              <w:rPr>
                <w:rFonts w:asciiTheme="minorHAnsi" w:eastAsiaTheme="minorEastAsia" w:hAnsiTheme="minorHAnsi" w:cstheme="minorHAnsi"/>
                <w:color w:val="000000" w:themeColor="text1"/>
                <w:sz w:val="16"/>
                <w:szCs w:val="16"/>
              </w:rPr>
            </w:pPr>
            <w:r>
              <w:rPr>
                <w:rFonts w:asciiTheme="minorHAnsi" w:eastAsiaTheme="minorEastAsia" w:hAnsiTheme="minorHAnsi" w:cstheme="minorHAnsi" w:hint="eastAsia"/>
                <w:color w:val="000000" w:themeColor="text1"/>
                <w:sz w:val="16"/>
                <w:szCs w:val="16"/>
              </w:rPr>
              <w:t>2</w:t>
            </w:r>
            <w:r>
              <w:rPr>
                <w:rFonts w:asciiTheme="minorHAnsi" w:eastAsiaTheme="minorEastAsia" w:hAnsiTheme="minorHAnsi" w:cstheme="minorHAnsi"/>
                <w:color w:val="000000" w:themeColor="text1"/>
                <w:sz w:val="16"/>
                <w:szCs w:val="16"/>
              </w:rPr>
              <w:t>5</w:t>
            </w:r>
          </w:p>
        </w:tc>
      </w:tr>
      <w:tr w:rsidR="00702BC5" w:rsidRPr="00F759F4" w14:paraId="687E1F65"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43007F68" w14:textId="77777777" w:rsidR="00702BC5" w:rsidRPr="00F759F4" w:rsidRDefault="00702BC5"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NF increase due to AGC adjustment (dB)</w:t>
            </w:r>
          </w:p>
        </w:tc>
        <w:tc>
          <w:tcPr>
            <w:tcW w:w="6421" w:type="dxa"/>
            <w:gridSpan w:val="2"/>
            <w:tcBorders>
              <w:top w:val="single" w:sz="4" w:space="0" w:color="auto"/>
              <w:left w:val="single" w:sz="4" w:space="0" w:color="auto"/>
              <w:bottom w:val="single" w:sz="4" w:space="0" w:color="auto"/>
              <w:right w:val="single" w:sz="4" w:space="0" w:color="auto"/>
            </w:tcBorders>
            <w:hideMark/>
          </w:tcPr>
          <w:p w14:paraId="05249BEA" w14:textId="77777777" w:rsidR="00702BC5" w:rsidRPr="00F759F4" w:rsidRDefault="00702BC5" w:rsidP="00AB42F8">
            <w:pPr>
              <w:jc w:val="center"/>
              <w:rPr>
                <w:rFonts w:asciiTheme="minorHAnsi" w:eastAsia="宋体" w:hAnsiTheme="minorHAnsi" w:cstheme="minorHAnsi"/>
                <w:color w:val="000000" w:themeColor="text1"/>
                <w:sz w:val="16"/>
                <w:szCs w:val="16"/>
              </w:rPr>
            </w:pPr>
            <w:r w:rsidRPr="00F759F4">
              <w:rPr>
                <w:rFonts w:asciiTheme="minorHAnsi" w:hAnsiTheme="minorHAnsi" w:cstheme="minorHAnsi"/>
                <w:color w:val="000000" w:themeColor="text1"/>
                <w:sz w:val="16"/>
                <w:szCs w:val="16"/>
              </w:rPr>
              <w:t>1</w:t>
            </w:r>
            <w:r>
              <w:rPr>
                <w:rFonts w:asciiTheme="minorHAnsi" w:hAnsiTheme="minorHAnsi" w:cstheme="minorHAnsi"/>
                <w:color w:val="000000" w:themeColor="text1"/>
                <w:sz w:val="16"/>
                <w:szCs w:val="16"/>
              </w:rPr>
              <w:t>0</w:t>
            </w:r>
          </w:p>
        </w:tc>
      </w:tr>
      <w:tr w:rsidR="00702BC5" w:rsidRPr="00F759F4" w14:paraId="147EDE9B"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49875928" w14:textId="77777777" w:rsidR="00702BC5" w:rsidRPr="00F759F4" w:rsidRDefault="00702BC5"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ΔR</w:t>
            </w:r>
            <w:r w:rsidRPr="00F759F4">
              <w:rPr>
                <w:rFonts w:asciiTheme="minorHAnsi" w:eastAsia="Times New Roman" w:hAnsiTheme="minorHAnsi" w:cstheme="minorHAnsi"/>
                <w:b/>
                <w:bCs/>
                <w:color w:val="000000" w:themeColor="text1"/>
                <w:sz w:val="16"/>
                <w:szCs w:val="16"/>
                <w:vertAlign w:val="subscript"/>
              </w:rPr>
              <w:t>IBNC</w:t>
            </w:r>
            <w:r w:rsidRPr="00F759F4">
              <w:rPr>
                <w:rFonts w:asciiTheme="minorHAnsi" w:eastAsia="Times New Roman" w:hAnsiTheme="minorHAnsi" w:cstheme="minorHAnsi"/>
                <w:b/>
                <w:bCs/>
                <w:color w:val="000000" w:themeColor="text1"/>
                <w:sz w:val="16"/>
                <w:szCs w:val="16"/>
              </w:rPr>
              <w:t xml:space="preserve"> adjustment due to self-interference</w:t>
            </w:r>
          </w:p>
        </w:tc>
        <w:tc>
          <w:tcPr>
            <w:tcW w:w="3210" w:type="dxa"/>
            <w:tcBorders>
              <w:top w:val="single" w:sz="4" w:space="0" w:color="auto"/>
              <w:left w:val="single" w:sz="4" w:space="0" w:color="auto"/>
              <w:bottom w:val="single" w:sz="4" w:space="0" w:color="auto"/>
              <w:right w:val="single" w:sz="4" w:space="0" w:color="auto"/>
            </w:tcBorders>
            <w:hideMark/>
          </w:tcPr>
          <w:p w14:paraId="687429D9" w14:textId="77777777" w:rsidR="00702BC5" w:rsidRPr="00F759F4" w:rsidRDefault="00702BC5" w:rsidP="00AB42F8">
            <w:pPr>
              <w:jc w:val="center"/>
              <w:rPr>
                <w:rFonts w:asciiTheme="minorHAnsi" w:eastAsia="宋体" w:hAnsiTheme="minorHAnsi" w:cstheme="minorHAnsi"/>
                <w:color w:val="000000" w:themeColor="text1"/>
                <w:sz w:val="16"/>
                <w:szCs w:val="16"/>
              </w:rPr>
            </w:pPr>
            <w:r w:rsidRPr="00F759F4">
              <w:rPr>
                <w:rFonts w:asciiTheme="minorHAnsi" w:hAnsiTheme="minorHAnsi" w:cstheme="minorHAnsi"/>
                <w:color w:val="000000" w:themeColor="text1"/>
                <w:sz w:val="16"/>
                <w:szCs w:val="16"/>
              </w:rPr>
              <w:t>1</w:t>
            </w:r>
            <w:r>
              <w:rPr>
                <w:rFonts w:asciiTheme="minorHAnsi" w:hAnsiTheme="minorHAnsi" w:cstheme="minorHAnsi"/>
                <w:color w:val="000000" w:themeColor="text1"/>
                <w:sz w:val="16"/>
                <w:szCs w:val="16"/>
              </w:rPr>
              <w:t>3</w:t>
            </w:r>
            <w:r w:rsidRPr="00F759F4">
              <w:rPr>
                <w:rFonts w:asciiTheme="minorHAnsi" w:hAnsiTheme="minorHAnsi" w:cstheme="minorHAnsi"/>
                <w:color w:val="000000" w:themeColor="text1"/>
                <w:sz w:val="16"/>
                <w:szCs w:val="16"/>
              </w:rPr>
              <w:t>dB for PCC</w:t>
            </w:r>
          </w:p>
        </w:tc>
        <w:tc>
          <w:tcPr>
            <w:tcW w:w="3211" w:type="dxa"/>
            <w:tcBorders>
              <w:top w:val="single" w:sz="4" w:space="0" w:color="auto"/>
              <w:left w:val="single" w:sz="4" w:space="0" w:color="auto"/>
              <w:bottom w:val="single" w:sz="4" w:space="0" w:color="auto"/>
              <w:right w:val="single" w:sz="4" w:space="0" w:color="auto"/>
            </w:tcBorders>
            <w:hideMark/>
          </w:tcPr>
          <w:p w14:paraId="4B764D43" w14:textId="77777777" w:rsidR="00702BC5" w:rsidRPr="00F759F4" w:rsidRDefault="00702BC5" w:rsidP="00AB42F8">
            <w:pPr>
              <w:jc w:val="center"/>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 xml:space="preserve">13.6 </w:t>
            </w:r>
            <w:r w:rsidRPr="00F759F4">
              <w:rPr>
                <w:rFonts w:asciiTheme="minorHAnsi" w:hAnsiTheme="minorHAnsi" w:cstheme="minorHAnsi"/>
                <w:color w:val="000000" w:themeColor="text1"/>
                <w:sz w:val="16"/>
                <w:szCs w:val="16"/>
              </w:rPr>
              <w:t>dB for SCC</w:t>
            </w:r>
          </w:p>
        </w:tc>
      </w:tr>
      <w:tr w:rsidR="00702BC5" w:rsidRPr="00F759F4" w14:paraId="71945F43" w14:textId="77777777" w:rsidTr="00AB42F8">
        <w:tc>
          <w:tcPr>
            <w:tcW w:w="3210" w:type="dxa"/>
            <w:tcBorders>
              <w:top w:val="single" w:sz="4" w:space="0" w:color="auto"/>
              <w:left w:val="single" w:sz="4" w:space="0" w:color="auto"/>
              <w:bottom w:val="single" w:sz="4" w:space="0" w:color="auto"/>
              <w:right w:val="single" w:sz="4" w:space="0" w:color="auto"/>
            </w:tcBorders>
          </w:tcPr>
          <w:p w14:paraId="622E9CEC" w14:textId="77777777" w:rsidR="00702BC5" w:rsidRPr="00F759F4" w:rsidRDefault="00702BC5" w:rsidP="00AB42F8">
            <w:pPr>
              <w:jc w:val="center"/>
              <w:rPr>
                <w:rFonts w:asciiTheme="minorHAnsi" w:eastAsia="Times New Roman" w:hAnsiTheme="minorHAnsi" w:cstheme="minorHAnsi"/>
                <w:b/>
                <w:bCs/>
                <w:color w:val="000000" w:themeColor="text1"/>
                <w:sz w:val="16"/>
                <w:szCs w:val="16"/>
              </w:rPr>
            </w:pPr>
          </w:p>
        </w:tc>
        <w:tc>
          <w:tcPr>
            <w:tcW w:w="3210" w:type="dxa"/>
            <w:tcBorders>
              <w:top w:val="single" w:sz="4" w:space="0" w:color="auto"/>
              <w:left w:val="single" w:sz="4" w:space="0" w:color="auto"/>
              <w:bottom w:val="single" w:sz="4" w:space="0" w:color="auto"/>
              <w:right w:val="single" w:sz="4" w:space="0" w:color="auto"/>
            </w:tcBorders>
            <w:hideMark/>
          </w:tcPr>
          <w:p w14:paraId="314707EA" w14:textId="77777777" w:rsidR="00702BC5" w:rsidRPr="00F759F4" w:rsidRDefault="00702BC5" w:rsidP="00AB42F8">
            <w:pPr>
              <w:jc w:val="both"/>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PCC SNR (dB) after ADC</w:t>
            </w:r>
          </w:p>
        </w:tc>
        <w:tc>
          <w:tcPr>
            <w:tcW w:w="3211" w:type="dxa"/>
            <w:tcBorders>
              <w:top w:val="single" w:sz="4" w:space="0" w:color="auto"/>
              <w:left w:val="single" w:sz="4" w:space="0" w:color="auto"/>
              <w:bottom w:val="single" w:sz="4" w:space="0" w:color="auto"/>
              <w:right w:val="single" w:sz="4" w:space="0" w:color="auto"/>
            </w:tcBorders>
            <w:hideMark/>
          </w:tcPr>
          <w:p w14:paraId="0D07715B" w14:textId="77777777" w:rsidR="00702BC5" w:rsidRPr="00F759F4" w:rsidRDefault="00702BC5" w:rsidP="00AB42F8">
            <w:pPr>
              <w:jc w:val="both"/>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SCC SNR (dB) after ADC</w:t>
            </w:r>
          </w:p>
        </w:tc>
      </w:tr>
      <w:tr w:rsidR="00702BC5" w:rsidRPr="00F759F4" w14:paraId="109C2668"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641777D0" w14:textId="77777777" w:rsidR="00702BC5" w:rsidRPr="00F759F4" w:rsidRDefault="00702BC5"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REFSENS</w:t>
            </w:r>
          </w:p>
        </w:tc>
        <w:tc>
          <w:tcPr>
            <w:tcW w:w="3210" w:type="dxa"/>
            <w:tcBorders>
              <w:top w:val="single" w:sz="4" w:space="0" w:color="auto"/>
              <w:left w:val="single" w:sz="4" w:space="0" w:color="auto"/>
              <w:bottom w:val="single" w:sz="4" w:space="0" w:color="auto"/>
              <w:right w:val="single" w:sz="4" w:space="0" w:color="auto"/>
            </w:tcBorders>
            <w:hideMark/>
          </w:tcPr>
          <w:p w14:paraId="735C44BF" w14:textId="77777777" w:rsidR="00702BC5" w:rsidRPr="00F759F4" w:rsidRDefault="00702BC5" w:rsidP="00AB42F8">
            <w:pPr>
              <w:jc w:val="center"/>
              <w:rPr>
                <w:rFonts w:asciiTheme="minorHAnsi" w:eastAsia="宋体" w:hAnsiTheme="minorHAnsi" w:cstheme="minorHAnsi"/>
                <w:color w:val="000000" w:themeColor="text1"/>
                <w:sz w:val="16"/>
                <w:szCs w:val="16"/>
              </w:rPr>
            </w:pPr>
            <w:r w:rsidRPr="00F759F4">
              <w:rPr>
                <w:rFonts w:asciiTheme="minorHAnsi" w:hAnsiTheme="minorHAnsi" w:cstheme="minorHAnsi"/>
                <w:color w:val="000000" w:themeColor="text1"/>
                <w:sz w:val="16"/>
                <w:szCs w:val="16"/>
              </w:rPr>
              <w:t>-1</w:t>
            </w:r>
          </w:p>
        </w:tc>
        <w:tc>
          <w:tcPr>
            <w:tcW w:w="3211" w:type="dxa"/>
            <w:tcBorders>
              <w:top w:val="single" w:sz="4" w:space="0" w:color="auto"/>
              <w:left w:val="single" w:sz="4" w:space="0" w:color="auto"/>
              <w:bottom w:val="single" w:sz="4" w:space="0" w:color="auto"/>
              <w:right w:val="single" w:sz="4" w:space="0" w:color="auto"/>
            </w:tcBorders>
            <w:hideMark/>
          </w:tcPr>
          <w:p w14:paraId="35C63997" w14:textId="77777777" w:rsidR="00702BC5" w:rsidRPr="00F759F4" w:rsidRDefault="00702BC5" w:rsidP="00AB42F8">
            <w:pPr>
              <w:jc w:val="center"/>
              <w:rPr>
                <w:rFonts w:asciiTheme="minorHAnsi" w:hAnsiTheme="minorHAnsi" w:cstheme="minorHAnsi"/>
                <w:color w:val="000000" w:themeColor="text1"/>
                <w:sz w:val="16"/>
                <w:szCs w:val="16"/>
              </w:rPr>
            </w:pPr>
            <w:r w:rsidRPr="00F759F4">
              <w:rPr>
                <w:rFonts w:asciiTheme="minorHAnsi" w:hAnsiTheme="minorHAnsi" w:cstheme="minorHAnsi"/>
                <w:color w:val="000000" w:themeColor="text1"/>
                <w:sz w:val="16"/>
                <w:szCs w:val="16"/>
              </w:rPr>
              <w:t>-1</w:t>
            </w:r>
          </w:p>
        </w:tc>
      </w:tr>
      <w:tr w:rsidR="00702BC5" w:rsidRPr="00F759F4" w14:paraId="505F8B43"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517A215F" w14:textId="77777777" w:rsidR="00702BC5" w:rsidRPr="00F759F4" w:rsidRDefault="00702BC5"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ACS Case 1</w:t>
            </w:r>
          </w:p>
        </w:tc>
        <w:tc>
          <w:tcPr>
            <w:tcW w:w="3210" w:type="dxa"/>
            <w:tcBorders>
              <w:top w:val="single" w:sz="4" w:space="0" w:color="auto"/>
              <w:left w:val="single" w:sz="4" w:space="0" w:color="auto"/>
              <w:bottom w:val="single" w:sz="4" w:space="0" w:color="auto"/>
              <w:right w:val="single" w:sz="4" w:space="0" w:color="auto"/>
            </w:tcBorders>
            <w:hideMark/>
          </w:tcPr>
          <w:p w14:paraId="555F1F30" w14:textId="105D5C91" w:rsidR="00702BC5" w:rsidRPr="00D9377A" w:rsidRDefault="00702BC5" w:rsidP="00AB42F8">
            <w:pPr>
              <w:jc w:val="center"/>
              <w:rPr>
                <w:rFonts w:asciiTheme="minorHAnsi" w:eastAsiaTheme="minorEastAsia" w:hAnsiTheme="minorHAnsi" w:cstheme="minorHAnsi"/>
                <w:color w:val="000000" w:themeColor="text1"/>
                <w:sz w:val="16"/>
                <w:szCs w:val="16"/>
              </w:rPr>
            </w:pPr>
            <w:r>
              <w:rPr>
                <w:rFonts w:asciiTheme="minorHAnsi" w:eastAsiaTheme="minorEastAsia" w:hAnsiTheme="minorHAnsi" w:cstheme="minorHAnsi" w:hint="eastAsia"/>
                <w:color w:val="000000" w:themeColor="text1"/>
                <w:sz w:val="16"/>
                <w:szCs w:val="16"/>
              </w:rPr>
              <w:t>-</w:t>
            </w:r>
            <w:r w:rsidR="005C73FE">
              <w:rPr>
                <w:rFonts w:asciiTheme="minorHAnsi" w:eastAsiaTheme="minorEastAsia" w:hAnsiTheme="minorHAnsi" w:cstheme="minorHAnsi"/>
                <w:color w:val="000000" w:themeColor="text1"/>
                <w:sz w:val="16"/>
                <w:szCs w:val="16"/>
              </w:rPr>
              <w:t>6</w:t>
            </w:r>
            <w:r w:rsidR="00A84600">
              <w:rPr>
                <w:rFonts w:asciiTheme="minorHAnsi" w:eastAsiaTheme="minorEastAsia" w:hAnsiTheme="minorHAnsi" w:cstheme="minorHAnsi"/>
                <w:color w:val="000000" w:themeColor="text1"/>
                <w:sz w:val="16"/>
                <w:szCs w:val="16"/>
              </w:rPr>
              <w:t>.5</w:t>
            </w:r>
          </w:p>
        </w:tc>
        <w:tc>
          <w:tcPr>
            <w:tcW w:w="3211" w:type="dxa"/>
            <w:tcBorders>
              <w:top w:val="single" w:sz="4" w:space="0" w:color="auto"/>
              <w:left w:val="single" w:sz="4" w:space="0" w:color="auto"/>
              <w:bottom w:val="single" w:sz="4" w:space="0" w:color="auto"/>
              <w:right w:val="single" w:sz="4" w:space="0" w:color="auto"/>
            </w:tcBorders>
            <w:hideMark/>
          </w:tcPr>
          <w:p w14:paraId="3D3C60EF" w14:textId="765A18AE" w:rsidR="00702BC5" w:rsidRPr="00F759F4" w:rsidRDefault="00702BC5" w:rsidP="00AB42F8">
            <w:pPr>
              <w:jc w:val="center"/>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w:t>
            </w:r>
            <w:r w:rsidR="005C73FE">
              <w:rPr>
                <w:rFonts w:asciiTheme="minorHAnsi" w:hAnsiTheme="minorHAnsi" w:cstheme="minorHAnsi"/>
                <w:color w:val="000000" w:themeColor="text1"/>
                <w:sz w:val="16"/>
                <w:szCs w:val="16"/>
              </w:rPr>
              <w:t>6</w:t>
            </w:r>
          </w:p>
        </w:tc>
      </w:tr>
      <w:tr w:rsidR="00702BC5" w:rsidRPr="00F759F4" w14:paraId="7E68844E" w14:textId="77777777" w:rsidTr="00AB42F8">
        <w:tc>
          <w:tcPr>
            <w:tcW w:w="3210" w:type="dxa"/>
            <w:tcBorders>
              <w:top w:val="single" w:sz="4" w:space="0" w:color="auto"/>
              <w:left w:val="single" w:sz="4" w:space="0" w:color="auto"/>
              <w:bottom w:val="single" w:sz="4" w:space="0" w:color="auto"/>
              <w:right w:val="single" w:sz="4" w:space="0" w:color="auto"/>
            </w:tcBorders>
          </w:tcPr>
          <w:p w14:paraId="7C6E6C64" w14:textId="77777777" w:rsidR="00702BC5" w:rsidRPr="00EE189D" w:rsidRDefault="00702BC5" w:rsidP="00AB42F8">
            <w:pPr>
              <w:jc w:val="center"/>
              <w:rPr>
                <w:rFonts w:asciiTheme="minorHAnsi" w:eastAsiaTheme="minorEastAsia" w:hAnsiTheme="minorHAnsi" w:cstheme="minorHAnsi"/>
                <w:b/>
                <w:bCs/>
                <w:color w:val="000000" w:themeColor="text1"/>
                <w:sz w:val="16"/>
                <w:szCs w:val="16"/>
              </w:rPr>
            </w:pPr>
            <w:r>
              <w:rPr>
                <w:rFonts w:asciiTheme="minorHAnsi" w:eastAsiaTheme="minorEastAsia" w:hAnsiTheme="minorHAnsi" w:cstheme="minorHAnsi" w:hint="eastAsia"/>
                <w:b/>
                <w:bCs/>
                <w:color w:val="000000" w:themeColor="text1"/>
                <w:sz w:val="16"/>
                <w:szCs w:val="16"/>
              </w:rPr>
              <w:t>A</w:t>
            </w:r>
            <w:r>
              <w:rPr>
                <w:rFonts w:asciiTheme="minorHAnsi" w:eastAsiaTheme="minorEastAsia" w:hAnsiTheme="minorHAnsi" w:cstheme="minorHAnsi"/>
                <w:b/>
                <w:bCs/>
                <w:color w:val="000000" w:themeColor="text1"/>
                <w:sz w:val="16"/>
                <w:szCs w:val="16"/>
              </w:rPr>
              <w:t>CS case 2</w:t>
            </w:r>
          </w:p>
        </w:tc>
        <w:tc>
          <w:tcPr>
            <w:tcW w:w="3210" w:type="dxa"/>
            <w:tcBorders>
              <w:top w:val="single" w:sz="4" w:space="0" w:color="auto"/>
              <w:left w:val="single" w:sz="4" w:space="0" w:color="auto"/>
              <w:bottom w:val="single" w:sz="4" w:space="0" w:color="auto"/>
              <w:right w:val="single" w:sz="4" w:space="0" w:color="auto"/>
            </w:tcBorders>
          </w:tcPr>
          <w:p w14:paraId="33413D7A" w14:textId="2C27F2F8" w:rsidR="00702BC5" w:rsidRDefault="00702BC5" w:rsidP="00AB42F8">
            <w:pPr>
              <w:jc w:val="center"/>
              <w:rPr>
                <w:rFonts w:asciiTheme="minorHAnsi" w:eastAsiaTheme="minorEastAsia" w:hAnsiTheme="minorHAnsi" w:cstheme="minorHAnsi"/>
                <w:color w:val="000000" w:themeColor="text1"/>
                <w:sz w:val="16"/>
                <w:szCs w:val="16"/>
              </w:rPr>
            </w:pPr>
            <w:r>
              <w:rPr>
                <w:rFonts w:asciiTheme="minorHAnsi" w:eastAsiaTheme="minorEastAsia" w:hAnsiTheme="minorHAnsi" w:cstheme="minorHAnsi" w:hint="eastAsia"/>
                <w:color w:val="000000" w:themeColor="text1"/>
                <w:sz w:val="16"/>
                <w:szCs w:val="16"/>
              </w:rPr>
              <w:t>-</w:t>
            </w:r>
            <w:r w:rsidR="00A84600">
              <w:rPr>
                <w:rFonts w:asciiTheme="minorHAnsi" w:eastAsiaTheme="minorEastAsia" w:hAnsiTheme="minorHAnsi" w:cstheme="minorHAnsi"/>
                <w:color w:val="000000" w:themeColor="text1"/>
                <w:sz w:val="16"/>
                <w:szCs w:val="16"/>
              </w:rPr>
              <w:t>6.5</w:t>
            </w:r>
          </w:p>
        </w:tc>
        <w:tc>
          <w:tcPr>
            <w:tcW w:w="3211" w:type="dxa"/>
            <w:tcBorders>
              <w:top w:val="single" w:sz="4" w:space="0" w:color="auto"/>
              <w:left w:val="single" w:sz="4" w:space="0" w:color="auto"/>
              <w:bottom w:val="single" w:sz="4" w:space="0" w:color="auto"/>
              <w:right w:val="single" w:sz="4" w:space="0" w:color="auto"/>
            </w:tcBorders>
          </w:tcPr>
          <w:p w14:paraId="68E0429E" w14:textId="40F12974" w:rsidR="00702BC5" w:rsidRPr="00EE189D" w:rsidRDefault="00702BC5" w:rsidP="00AB42F8">
            <w:pPr>
              <w:jc w:val="center"/>
              <w:rPr>
                <w:rFonts w:asciiTheme="minorHAnsi" w:eastAsiaTheme="minorEastAsia" w:hAnsiTheme="minorHAnsi" w:cstheme="minorHAnsi"/>
                <w:color w:val="000000" w:themeColor="text1"/>
                <w:sz w:val="16"/>
                <w:szCs w:val="16"/>
              </w:rPr>
            </w:pPr>
            <w:r>
              <w:rPr>
                <w:rFonts w:asciiTheme="minorHAnsi" w:eastAsiaTheme="minorEastAsia" w:hAnsiTheme="minorHAnsi" w:cstheme="minorHAnsi" w:hint="eastAsia"/>
                <w:color w:val="000000" w:themeColor="text1"/>
                <w:sz w:val="16"/>
                <w:szCs w:val="16"/>
              </w:rPr>
              <w:t>-</w:t>
            </w:r>
            <w:r w:rsidR="00A84600">
              <w:rPr>
                <w:rFonts w:asciiTheme="minorHAnsi" w:eastAsiaTheme="minorEastAsia" w:hAnsiTheme="minorHAnsi" w:cstheme="minorHAnsi"/>
                <w:color w:val="000000" w:themeColor="text1"/>
                <w:sz w:val="16"/>
                <w:szCs w:val="16"/>
              </w:rPr>
              <w:t>6.5</w:t>
            </w:r>
          </w:p>
        </w:tc>
      </w:tr>
      <w:tr w:rsidR="00702BC5" w:rsidRPr="00F759F4" w14:paraId="5BCE4484"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0AA8AD89" w14:textId="77777777" w:rsidR="00702BC5" w:rsidRPr="00F759F4" w:rsidRDefault="00702BC5"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lastRenderedPageBreak/>
              <w:t>IBB Case 1</w:t>
            </w:r>
          </w:p>
        </w:tc>
        <w:tc>
          <w:tcPr>
            <w:tcW w:w="3210" w:type="dxa"/>
            <w:tcBorders>
              <w:top w:val="single" w:sz="4" w:space="0" w:color="auto"/>
              <w:left w:val="single" w:sz="4" w:space="0" w:color="auto"/>
              <w:bottom w:val="single" w:sz="4" w:space="0" w:color="auto"/>
              <w:right w:val="single" w:sz="4" w:space="0" w:color="auto"/>
            </w:tcBorders>
            <w:hideMark/>
          </w:tcPr>
          <w:p w14:paraId="0416045D" w14:textId="3BCF1D27" w:rsidR="00702BC5" w:rsidRPr="00F759F4" w:rsidRDefault="00A84600" w:rsidP="00AB42F8">
            <w:pPr>
              <w:jc w:val="center"/>
              <w:rPr>
                <w:rFonts w:asciiTheme="minorHAnsi" w:eastAsia="宋体" w:hAnsiTheme="minorHAnsi" w:cstheme="minorHAnsi"/>
                <w:color w:val="000000" w:themeColor="text1"/>
                <w:sz w:val="16"/>
                <w:szCs w:val="16"/>
              </w:rPr>
            </w:pPr>
            <w:r>
              <w:rPr>
                <w:rFonts w:asciiTheme="minorHAnsi" w:hAnsiTheme="minorHAnsi" w:cstheme="minorHAnsi"/>
                <w:color w:val="000000" w:themeColor="text1"/>
                <w:sz w:val="16"/>
                <w:szCs w:val="16"/>
              </w:rPr>
              <w:t>0.6</w:t>
            </w:r>
          </w:p>
        </w:tc>
        <w:tc>
          <w:tcPr>
            <w:tcW w:w="3211" w:type="dxa"/>
            <w:tcBorders>
              <w:top w:val="single" w:sz="4" w:space="0" w:color="auto"/>
              <w:left w:val="single" w:sz="4" w:space="0" w:color="auto"/>
              <w:bottom w:val="single" w:sz="4" w:space="0" w:color="auto"/>
              <w:right w:val="single" w:sz="4" w:space="0" w:color="auto"/>
            </w:tcBorders>
            <w:hideMark/>
          </w:tcPr>
          <w:p w14:paraId="5BB221F9" w14:textId="47851D5E" w:rsidR="00702BC5" w:rsidRPr="00F759F4" w:rsidRDefault="00A84600" w:rsidP="00AB42F8">
            <w:pPr>
              <w:jc w:val="center"/>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1.2</w:t>
            </w:r>
          </w:p>
        </w:tc>
      </w:tr>
      <w:tr w:rsidR="00702BC5" w:rsidRPr="00F759F4" w14:paraId="4DFA11A7" w14:textId="77777777" w:rsidTr="00AB42F8">
        <w:tc>
          <w:tcPr>
            <w:tcW w:w="3210" w:type="dxa"/>
            <w:tcBorders>
              <w:top w:val="single" w:sz="4" w:space="0" w:color="auto"/>
              <w:left w:val="single" w:sz="4" w:space="0" w:color="auto"/>
              <w:bottom w:val="single" w:sz="4" w:space="0" w:color="auto"/>
              <w:right w:val="single" w:sz="4" w:space="0" w:color="auto"/>
            </w:tcBorders>
            <w:hideMark/>
          </w:tcPr>
          <w:p w14:paraId="13276DD9" w14:textId="77777777" w:rsidR="00702BC5" w:rsidRPr="00F759F4" w:rsidRDefault="00702BC5" w:rsidP="00AB42F8">
            <w:pPr>
              <w:jc w:val="center"/>
              <w:rPr>
                <w:rFonts w:asciiTheme="minorHAnsi" w:eastAsia="Times New Roman" w:hAnsiTheme="minorHAnsi" w:cstheme="minorHAnsi"/>
                <w:b/>
                <w:bCs/>
                <w:color w:val="000000" w:themeColor="text1"/>
                <w:sz w:val="16"/>
                <w:szCs w:val="16"/>
              </w:rPr>
            </w:pPr>
            <w:r w:rsidRPr="00F759F4">
              <w:rPr>
                <w:rFonts w:asciiTheme="minorHAnsi" w:eastAsia="Times New Roman" w:hAnsiTheme="minorHAnsi" w:cstheme="minorHAnsi"/>
                <w:b/>
                <w:bCs/>
                <w:color w:val="000000" w:themeColor="text1"/>
                <w:sz w:val="16"/>
                <w:szCs w:val="16"/>
              </w:rPr>
              <w:t>IBB Case 2</w:t>
            </w:r>
          </w:p>
        </w:tc>
        <w:tc>
          <w:tcPr>
            <w:tcW w:w="3210" w:type="dxa"/>
            <w:tcBorders>
              <w:top w:val="single" w:sz="4" w:space="0" w:color="auto"/>
              <w:left w:val="single" w:sz="4" w:space="0" w:color="auto"/>
              <w:bottom w:val="single" w:sz="4" w:space="0" w:color="auto"/>
              <w:right w:val="single" w:sz="4" w:space="0" w:color="auto"/>
            </w:tcBorders>
            <w:hideMark/>
          </w:tcPr>
          <w:p w14:paraId="6AADD4E7" w14:textId="57A861A3" w:rsidR="00702BC5" w:rsidRPr="00F759F4" w:rsidRDefault="00A84600" w:rsidP="00AB42F8">
            <w:pPr>
              <w:jc w:val="center"/>
              <w:rPr>
                <w:rFonts w:asciiTheme="minorHAnsi" w:eastAsia="宋体" w:hAnsiTheme="minorHAnsi" w:cstheme="minorHAnsi"/>
                <w:color w:val="000000" w:themeColor="text1"/>
                <w:sz w:val="16"/>
                <w:szCs w:val="16"/>
              </w:rPr>
            </w:pPr>
            <w:r>
              <w:rPr>
                <w:rFonts w:asciiTheme="minorHAnsi" w:hAnsiTheme="minorHAnsi" w:cstheme="minorHAnsi"/>
                <w:color w:val="000000" w:themeColor="text1"/>
                <w:sz w:val="16"/>
                <w:szCs w:val="16"/>
              </w:rPr>
              <w:t>-9.2</w:t>
            </w:r>
          </w:p>
        </w:tc>
        <w:tc>
          <w:tcPr>
            <w:tcW w:w="3211" w:type="dxa"/>
            <w:tcBorders>
              <w:top w:val="single" w:sz="4" w:space="0" w:color="auto"/>
              <w:left w:val="single" w:sz="4" w:space="0" w:color="auto"/>
              <w:bottom w:val="single" w:sz="4" w:space="0" w:color="auto"/>
              <w:right w:val="single" w:sz="4" w:space="0" w:color="auto"/>
            </w:tcBorders>
            <w:hideMark/>
          </w:tcPr>
          <w:p w14:paraId="29CD8F2A" w14:textId="565EA292" w:rsidR="00702BC5" w:rsidRPr="00F759F4" w:rsidRDefault="00A84600" w:rsidP="00AB42F8">
            <w:pPr>
              <w:jc w:val="center"/>
              <w:rPr>
                <w:rFonts w:asciiTheme="minorHAnsi" w:hAnsiTheme="minorHAnsi" w:cstheme="minorHAnsi"/>
                <w:color w:val="000000" w:themeColor="text1"/>
                <w:sz w:val="16"/>
                <w:szCs w:val="16"/>
              </w:rPr>
            </w:pPr>
            <w:r>
              <w:rPr>
                <w:rFonts w:asciiTheme="minorHAnsi" w:hAnsiTheme="minorHAnsi" w:cstheme="minorHAnsi"/>
                <w:color w:val="000000" w:themeColor="text1"/>
                <w:sz w:val="16"/>
                <w:szCs w:val="16"/>
              </w:rPr>
              <w:t>-8.6</w:t>
            </w:r>
          </w:p>
        </w:tc>
      </w:tr>
    </w:tbl>
    <w:p w14:paraId="69B44E6A" w14:textId="77777777" w:rsidR="00702BC5" w:rsidRPr="003E7068" w:rsidRDefault="00702BC5" w:rsidP="00DF4880">
      <w:pPr>
        <w:rPr>
          <w:rFonts w:asciiTheme="minorHAnsi" w:eastAsiaTheme="minorEastAsia" w:hAnsiTheme="minorHAnsi" w:cstheme="minorHAnsi"/>
          <w:sz w:val="20"/>
          <w:szCs w:val="20"/>
        </w:rPr>
      </w:pPr>
    </w:p>
    <w:p w14:paraId="00CFABF4" w14:textId="77777777" w:rsidR="00A84600" w:rsidRDefault="00A84600" w:rsidP="00DF4880">
      <w:pPr>
        <w:rPr>
          <w:rFonts w:asciiTheme="minorHAnsi" w:eastAsiaTheme="minorEastAsia" w:hAnsiTheme="minorHAnsi" w:cstheme="minorHAnsi"/>
          <w:sz w:val="20"/>
          <w:szCs w:val="20"/>
        </w:rPr>
      </w:pPr>
    </w:p>
    <w:p w14:paraId="09A5C661" w14:textId="6EFA4B75" w:rsidR="004A6302" w:rsidRDefault="00A84600" w:rsidP="00DF4880">
      <w:pPr>
        <w:rPr>
          <w:rFonts w:asciiTheme="minorHAnsi" w:eastAsiaTheme="minorEastAsia" w:hAnsiTheme="minorHAnsi" w:cstheme="minorHAnsi"/>
          <w:sz w:val="20"/>
          <w:szCs w:val="20"/>
        </w:rPr>
      </w:pPr>
      <w:r>
        <w:rPr>
          <w:rFonts w:asciiTheme="minorHAnsi" w:eastAsiaTheme="minorEastAsia" w:hAnsiTheme="minorHAnsi" w:cstheme="minorHAnsi" w:hint="eastAsia"/>
          <w:sz w:val="20"/>
          <w:szCs w:val="20"/>
        </w:rPr>
        <w:t>A</w:t>
      </w:r>
      <w:r>
        <w:rPr>
          <w:rFonts w:asciiTheme="minorHAnsi" w:eastAsiaTheme="minorEastAsia" w:hAnsiTheme="minorHAnsi" w:cstheme="minorHAnsi"/>
          <w:sz w:val="20"/>
          <w:szCs w:val="20"/>
        </w:rPr>
        <w:t xml:space="preserve">bove calculation is also aligned with theoretical analysis. </w:t>
      </w:r>
      <w:r w:rsidR="00F143E8">
        <w:rPr>
          <w:rFonts w:asciiTheme="minorHAnsi" w:eastAsiaTheme="minorEastAsia" w:hAnsiTheme="minorHAnsi" w:cstheme="minorHAnsi"/>
          <w:sz w:val="20"/>
          <w:szCs w:val="20"/>
        </w:rPr>
        <w:t xml:space="preserve"> </w:t>
      </w:r>
      <w:r w:rsidR="004A6302" w:rsidRPr="003E7068">
        <w:rPr>
          <w:rFonts w:asciiTheme="minorHAnsi" w:eastAsiaTheme="minorEastAsia" w:hAnsiTheme="minorHAnsi" w:cstheme="minorHAnsi"/>
          <w:sz w:val="20"/>
          <w:szCs w:val="20"/>
        </w:rPr>
        <w:t>The potential impact to ACS/IBB requirements with image of in-gap interference overlap</w:t>
      </w:r>
      <w:r w:rsidR="00F143E8">
        <w:rPr>
          <w:rFonts w:asciiTheme="minorHAnsi" w:eastAsiaTheme="minorEastAsia" w:hAnsiTheme="minorHAnsi" w:cstheme="minorHAnsi"/>
          <w:sz w:val="20"/>
          <w:szCs w:val="20"/>
        </w:rPr>
        <w:t>ped</w:t>
      </w:r>
      <w:r w:rsidR="004A6302" w:rsidRPr="003E7068">
        <w:rPr>
          <w:rFonts w:asciiTheme="minorHAnsi" w:eastAsiaTheme="minorEastAsia" w:hAnsiTheme="minorHAnsi" w:cstheme="minorHAnsi"/>
          <w:sz w:val="20"/>
          <w:szCs w:val="20"/>
        </w:rPr>
        <w:t xml:space="preserve"> with wanted </w:t>
      </w:r>
      <w:r w:rsidR="00A34DA5" w:rsidRPr="003E7068">
        <w:rPr>
          <w:rFonts w:asciiTheme="minorHAnsi" w:eastAsiaTheme="minorEastAsia" w:hAnsiTheme="minorHAnsi" w:cstheme="minorHAnsi"/>
          <w:sz w:val="20"/>
          <w:szCs w:val="20"/>
        </w:rPr>
        <w:t>CC is</w:t>
      </w:r>
      <w:r w:rsidR="004A6302" w:rsidRPr="003E7068">
        <w:rPr>
          <w:rFonts w:asciiTheme="minorHAnsi" w:eastAsiaTheme="minorEastAsia" w:hAnsiTheme="minorHAnsi" w:cstheme="minorHAnsi"/>
          <w:sz w:val="20"/>
          <w:szCs w:val="20"/>
        </w:rPr>
        <w:t xml:space="preserve"> pending on the power ration between in gap interference and wanted signal power. </w:t>
      </w:r>
      <w:r w:rsidR="00F143E8">
        <w:rPr>
          <w:rFonts w:asciiTheme="minorHAnsi" w:eastAsiaTheme="minorEastAsia" w:hAnsiTheme="minorHAnsi" w:cstheme="minorHAnsi"/>
          <w:sz w:val="20"/>
          <w:szCs w:val="20"/>
        </w:rPr>
        <w:t xml:space="preserve"> </w:t>
      </w:r>
    </w:p>
    <w:p w14:paraId="5C481409" w14:textId="528962AF" w:rsidR="00F143E8" w:rsidRPr="00F143E8" w:rsidRDefault="00F143E8" w:rsidP="00F143E8">
      <w:pPr>
        <w:rPr>
          <w:rFonts w:asciiTheme="minorHAnsi" w:eastAsiaTheme="minorEastAsia" w:hAnsiTheme="minorHAnsi" w:cstheme="minorHAnsi"/>
          <w:b/>
          <w:bCs/>
          <w:sz w:val="20"/>
          <w:szCs w:val="20"/>
        </w:rPr>
      </w:pPr>
      <w:r w:rsidRPr="00F143E8">
        <w:rPr>
          <w:rFonts w:asciiTheme="minorHAnsi" w:eastAsiaTheme="minorEastAsia" w:hAnsiTheme="minorHAnsi" w:cstheme="minorHAnsi"/>
          <w:b/>
          <w:bCs/>
          <w:sz w:val="20"/>
          <w:szCs w:val="20"/>
        </w:rPr>
        <w:t xml:space="preserve">Observation </w:t>
      </w:r>
      <w:r w:rsidR="00EC7061">
        <w:rPr>
          <w:rFonts w:asciiTheme="minorHAnsi" w:eastAsiaTheme="minorEastAsia" w:hAnsiTheme="minorHAnsi" w:cstheme="minorHAnsi"/>
          <w:b/>
          <w:bCs/>
          <w:sz w:val="20"/>
          <w:szCs w:val="20"/>
        </w:rPr>
        <w:t>4</w:t>
      </w:r>
      <w:r w:rsidRPr="00F143E8">
        <w:rPr>
          <w:rFonts w:asciiTheme="minorHAnsi" w:eastAsiaTheme="minorEastAsia" w:hAnsiTheme="minorHAnsi" w:cstheme="minorHAnsi"/>
          <w:b/>
          <w:bCs/>
          <w:sz w:val="20"/>
          <w:szCs w:val="20"/>
        </w:rPr>
        <w:t xml:space="preserve">: For the case in gap interference overlapped with wanted carriers, performance degradation will be observed once </w:t>
      </w:r>
      <w:r>
        <w:rPr>
          <w:rFonts w:asciiTheme="minorHAnsi" w:eastAsiaTheme="minorEastAsia" w:hAnsiTheme="minorHAnsi" w:cstheme="minorHAnsi"/>
          <w:b/>
          <w:bCs/>
          <w:sz w:val="20"/>
          <w:szCs w:val="20"/>
        </w:rPr>
        <w:t xml:space="preserve">power ration between In-gap interference and </w:t>
      </w:r>
      <w:r>
        <w:rPr>
          <w:rFonts w:asciiTheme="minorHAnsi" w:eastAsiaTheme="minorEastAsia" w:hAnsiTheme="minorHAnsi" w:cstheme="minorHAnsi" w:hint="eastAsia"/>
          <w:b/>
          <w:bCs/>
          <w:sz w:val="20"/>
          <w:szCs w:val="20"/>
        </w:rPr>
        <w:t>wanted</w:t>
      </w:r>
      <w:r>
        <w:rPr>
          <w:rFonts w:asciiTheme="minorHAnsi" w:eastAsiaTheme="minorEastAsia" w:hAnsiTheme="minorHAnsi" w:cstheme="minorHAnsi"/>
          <w:b/>
          <w:bCs/>
          <w:sz w:val="20"/>
          <w:szCs w:val="20"/>
        </w:rPr>
        <w:t xml:space="preserve"> </w:t>
      </w:r>
      <w:r>
        <w:rPr>
          <w:rFonts w:asciiTheme="minorHAnsi" w:eastAsiaTheme="minorEastAsia" w:hAnsiTheme="minorHAnsi" w:cstheme="minorHAnsi" w:hint="eastAsia"/>
          <w:b/>
          <w:bCs/>
          <w:sz w:val="20"/>
          <w:szCs w:val="20"/>
        </w:rPr>
        <w:t>carriers</w:t>
      </w:r>
      <w:r>
        <w:rPr>
          <w:rFonts w:asciiTheme="minorHAnsi" w:eastAsiaTheme="minorEastAsia" w:hAnsiTheme="minorHAnsi" w:cstheme="minorHAnsi"/>
          <w:b/>
          <w:bCs/>
          <w:sz w:val="20"/>
          <w:szCs w:val="20"/>
        </w:rPr>
        <w:t xml:space="preserve"> </w:t>
      </w:r>
      <w:r>
        <w:rPr>
          <w:rFonts w:asciiTheme="minorHAnsi" w:eastAsiaTheme="minorEastAsia" w:hAnsiTheme="minorHAnsi" w:cstheme="minorHAnsi" w:hint="eastAsia"/>
          <w:b/>
          <w:bCs/>
          <w:sz w:val="20"/>
          <w:szCs w:val="20"/>
        </w:rPr>
        <w:t>is</w:t>
      </w:r>
      <w:r>
        <w:rPr>
          <w:rFonts w:asciiTheme="minorHAnsi" w:eastAsiaTheme="minorEastAsia" w:hAnsiTheme="minorHAnsi" w:cstheme="minorHAnsi"/>
          <w:b/>
          <w:bCs/>
          <w:sz w:val="20"/>
          <w:szCs w:val="20"/>
        </w:rPr>
        <w:t xml:space="preserve"> over than UE image rejection capability.  </w:t>
      </w:r>
    </w:p>
    <w:p w14:paraId="132DBA13" w14:textId="77777777" w:rsidR="00F143E8" w:rsidRPr="00F143E8" w:rsidRDefault="00F143E8" w:rsidP="00DF4880">
      <w:pPr>
        <w:rPr>
          <w:rFonts w:asciiTheme="minorHAnsi" w:eastAsiaTheme="minorEastAsia" w:hAnsiTheme="minorHAnsi" w:cstheme="minorHAnsi"/>
          <w:sz w:val="20"/>
          <w:szCs w:val="20"/>
        </w:rPr>
      </w:pPr>
    </w:p>
    <w:p w14:paraId="5E424854" w14:textId="77777777" w:rsidR="00A34DA5" w:rsidRPr="003E7068" w:rsidRDefault="00A34DA5" w:rsidP="00DF4880">
      <w:pPr>
        <w:rPr>
          <w:rFonts w:asciiTheme="minorHAnsi" w:eastAsiaTheme="minorEastAsia" w:hAnsiTheme="minorHAnsi" w:cstheme="minorHAnsi"/>
          <w:sz w:val="20"/>
          <w:szCs w:val="20"/>
        </w:rPr>
      </w:pPr>
      <w:r w:rsidRPr="003E7068">
        <w:rPr>
          <w:rFonts w:asciiTheme="minorHAnsi" w:eastAsiaTheme="minorEastAsia" w:hAnsiTheme="minorHAnsi" w:cstheme="minorHAnsi"/>
          <w:sz w:val="20"/>
          <w:szCs w:val="20"/>
        </w:rPr>
        <w:t>To avoid the impact to ACS/</w:t>
      </w:r>
      <w:proofErr w:type="gramStart"/>
      <w:r w:rsidRPr="003E7068">
        <w:rPr>
          <w:rFonts w:asciiTheme="minorHAnsi" w:eastAsiaTheme="minorEastAsia" w:hAnsiTheme="minorHAnsi" w:cstheme="minorHAnsi"/>
          <w:sz w:val="20"/>
          <w:szCs w:val="20"/>
        </w:rPr>
        <w:t>IBB ,</w:t>
      </w:r>
      <w:proofErr w:type="gramEnd"/>
      <w:r w:rsidRPr="003E7068">
        <w:rPr>
          <w:rFonts w:asciiTheme="minorHAnsi" w:eastAsiaTheme="minorEastAsia" w:hAnsiTheme="minorHAnsi" w:cstheme="minorHAnsi"/>
          <w:sz w:val="20"/>
          <w:szCs w:val="20"/>
        </w:rPr>
        <w:t xml:space="preserve"> restriction with power difference between wanted carrier and interference in gap less than 20dB can solve the issue.</w:t>
      </w:r>
    </w:p>
    <w:p w14:paraId="1D7D78B0" w14:textId="224F3F88" w:rsidR="00A34DA5" w:rsidRDefault="00A34DA5" w:rsidP="00A34DA5">
      <w:pPr>
        <w:rPr>
          <w:rFonts w:asciiTheme="minorHAnsi" w:hAnsiTheme="minorHAnsi" w:cstheme="minorHAnsi"/>
          <w:b/>
          <w:iCs/>
          <w:sz w:val="20"/>
          <w:szCs w:val="20"/>
        </w:rPr>
      </w:pPr>
      <w:r w:rsidRPr="003E7068">
        <w:rPr>
          <w:rFonts w:asciiTheme="minorHAnsi" w:hAnsiTheme="minorHAnsi" w:cstheme="minorHAnsi"/>
          <w:b/>
          <w:iCs/>
          <w:sz w:val="20"/>
          <w:szCs w:val="20"/>
        </w:rPr>
        <w:t xml:space="preserve">Proposal </w:t>
      </w:r>
      <w:r w:rsidR="00EC7061">
        <w:rPr>
          <w:rFonts w:asciiTheme="minorHAnsi" w:hAnsiTheme="minorHAnsi" w:cstheme="minorHAnsi"/>
          <w:b/>
          <w:iCs/>
          <w:sz w:val="20"/>
          <w:szCs w:val="20"/>
        </w:rPr>
        <w:t>2</w:t>
      </w:r>
      <w:r w:rsidRPr="003E7068">
        <w:rPr>
          <w:rFonts w:asciiTheme="minorHAnsi" w:hAnsiTheme="minorHAnsi" w:cstheme="minorHAnsi"/>
          <w:b/>
          <w:iCs/>
          <w:sz w:val="20"/>
          <w:szCs w:val="20"/>
        </w:rPr>
        <w:t xml:space="preserve">: Restrict the </w:t>
      </w:r>
      <w:r w:rsidR="00073D87" w:rsidRPr="003E7068">
        <w:rPr>
          <w:rFonts w:asciiTheme="minorHAnsi" w:hAnsiTheme="minorHAnsi" w:cstheme="minorHAnsi"/>
          <w:b/>
          <w:iCs/>
          <w:sz w:val="20"/>
          <w:szCs w:val="20"/>
        </w:rPr>
        <w:t xml:space="preserve">received </w:t>
      </w:r>
      <w:r w:rsidRPr="003E7068">
        <w:rPr>
          <w:rFonts w:asciiTheme="minorHAnsi" w:hAnsiTheme="minorHAnsi" w:cstheme="minorHAnsi"/>
          <w:b/>
          <w:iCs/>
          <w:sz w:val="20"/>
          <w:szCs w:val="20"/>
        </w:rPr>
        <w:t xml:space="preserve">power difference between wanted carrier and interference in gap shall be less than [20dB] as </w:t>
      </w:r>
      <w:r w:rsidR="00F759F4" w:rsidRPr="003E7068">
        <w:rPr>
          <w:rFonts w:asciiTheme="minorHAnsi" w:hAnsiTheme="minorHAnsi" w:cstheme="minorHAnsi"/>
          <w:b/>
          <w:iCs/>
          <w:sz w:val="20"/>
          <w:szCs w:val="20"/>
        </w:rPr>
        <w:t>one condition</w:t>
      </w:r>
      <w:r w:rsidRPr="003E7068">
        <w:rPr>
          <w:rFonts w:asciiTheme="minorHAnsi" w:hAnsiTheme="minorHAnsi" w:cstheme="minorHAnsi"/>
          <w:b/>
          <w:iCs/>
          <w:sz w:val="20"/>
          <w:szCs w:val="20"/>
        </w:rPr>
        <w:t xml:space="preserve"> for “single Rx operation mode”. </w:t>
      </w:r>
    </w:p>
    <w:p w14:paraId="65117537" w14:textId="69CABEE1" w:rsidR="001D0CDC" w:rsidRDefault="001D0CDC" w:rsidP="00A34DA5">
      <w:pPr>
        <w:rPr>
          <w:rFonts w:asciiTheme="minorHAnsi" w:hAnsiTheme="minorHAnsi" w:cstheme="minorHAnsi"/>
          <w:b/>
          <w:iCs/>
          <w:sz w:val="20"/>
          <w:szCs w:val="20"/>
        </w:rPr>
      </w:pPr>
    </w:p>
    <w:p w14:paraId="170DE338" w14:textId="799C9F96" w:rsidR="001D0CDC" w:rsidRDefault="001D0CDC" w:rsidP="001D0CDC">
      <w:pPr>
        <w:pStyle w:val="2"/>
        <w:numPr>
          <w:ilvl w:val="1"/>
          <w:numId w:val="4"/>
        </w:numPr>
        <w:rPr>
          <w:rFonts w:asciiTheme="minorHAnsi" w:hAnsiTheme="minorHAnsi" w:cstheme="minorHAnsi"/>
          <w:sz w:val="36"/>
          <w:szCs w:val="36"/>
          <w:lang w:val="en-GB" w:eastAsia="ja-JP"/>
        </w:rPr>
      </w:pPr>
      <w:r w:rsidRPr="001D0CDC">
        <w:rPr>
          <w:rFonts w:asciiTheme="minorHAnsi" w:hAnsiTheme="minorHAnsi" w:cstheme="minorHAnsi"/>
          <w:sz w:val="36"/>
          <w:szCs w:val="36"/>
          <w:lang w:val="en-GB" w:eastAsia="ja-JP"/>
        </w:rPr>
        <w:t xml:space="preserve">Issue 2-4: Discussion on applicability for </w:t>
      </w:r>
      <w:proofErr w:type="spellStart"/>
      <w:r w:rsidRPr="001D0CDC">
        <w:rPr>
          <w:rFonts w:asciiTheme="minorHAnsi" w:hAnsiTheme="minorHAnsi" w:cstheme="minorHAnsi"/>
          <w:sz w:val="36"/>
          <w:szCs w:val="36"/>
          <w:lang w:val="en-GB" w:eastAsia="ja-JP"/>
        </w:rPr>
        <w:t>PCell</w:t>
      </w:r>
      <w:proofErr w:type="spellEnd"/>
      <w:r w:rsidRPr="001D0CDC">
        <w:rPr>
          <w:rFonts w:asciiTheme="minorHAnsi" w:hAnsiTheme="minorHAnsi" w:cstheme="minorHAnsi"/>
          <w:sz w:val="36"/>
          <w:szCs w:val="36"/>
          <w:lang w:val="en-GB" w:eastAsia="ja-JP"/>
        </w:rPr>
        <w:t xml:space="preserve"> and </w:t>
      </w:r>
      <w:proofErr w:type="spellStart"/>
      <w:r w:rsidRPr="001D0CDC">
        <w:rPr>
          <w:rFonts w:asciiTheme="minorHAnsi" w:hAnsiTheme="minorHAnsi" w:cstheme="minorHAnsi"/>
          <w:sz w:val="36"/>
          <w:szCs w:val="36"/>
          <w:lang w:val="en-GB" w:eastAsia="ja-JP"/>
        </w:rPr>
        <w:t>SCell</w:t>
      </w:r>
      <w:proofErr w:type="spellEnd"/>
    </w:p>
    <w:p w14:paraId="4EC2F1A9" w14:textId="0BAA804A" w:rsidR="001D0CDC" w:rsidRDefault="001D0CDC" w:rsidP="001D0CDC">
      <w:pPr>
        <w:rPr>
          <w:rFonts w:asciiTheme="minorHAnsi" w:eastAsiaTheme="minorEastAsia" w:hAnsiTheme="minorHAnsi" w:cstheme="minorHAnsi"/>
          <w:sz w:val="20"/>
          <w:szCs w:val="20"/>
        </w:rPr>
      </w:pPr>
      <w:r w:rsidRPr="001D0CDC">
        <w:rPr>
          <w:rFonts w:asciiTheme="minorHAnsi" w:eastAsiaTheme="minorEastAsia" w:hAnsiTheme="minorHAnsi" w:cstheme="minorHAnsi" w:hint="eastAsia"/>
          <w:sz w:val="20"/>
          <w:szCs w:val="20"/>
        </w:rPr>
        <w:t>B</w:t>
      </w:r>
      <w:r w:rsidRPr="001D0CDC">
        <w:rPr>
          <w:rFonts w:asciiTheme="minorHAnsi" w:eastAsiaTheme="minorEastAsia" w:hAnsiTheme="minorHAnsi" w:cstheme="minorHAnsi"/>
          <w:sz w:val="20"/>
          <w:szCs w:val="20"/>
        </w:rPr>
        <w:t>ased on evaluation results from companies, the DL performance degradation due to Tx leakage</w:t>
      </w:r>
      <w:r>
        <w:rPr>
          <w:rFonts w:asciiTheme="minorHAnsi" w:eastAsiaTheme="minorEastAsia" w:hAnsiTheme="minorHAnsi" w:cstheme="minorHAnsi"/>
          <w:sz w:val="20"/>
          <w:szCs w:val="20"/>
        </w:rPr>
        <w:t xml:space="preserve"> or image of </w:t>
      </w:r>
      <w:r>
        <w:rPr>
          <w:rFonts w:asciiTheme="minorHAnsi" w:eastAsiaTheme="minorEastAsia" w:hAnsiTheme="minorHAnsi" w:cstheme="minorHAnsi" w:hint="eastAsia"/>
          <w:sz w:val="20"/>
          <w:szCs w:val="20"/>
        </w:rPr>
        <w:t>in-gap</w:t>
      </w:r>
      <w:r>
        <w:rPr>
          <w:rFonts w:asciiTheme="minorHAnsi" w:eastAsiaTheme="minorEastAsia" w:hAnsiTheme="minorHAnsi" w:cstheme="minorHAnsi"/>
          <w:sz w:val="20"/>
          <w:szCs w:val="20"/>
        </w:rPr>
        <w:t xml:space="preserve"> </w:t>
      </w:r>
      <w:r>
        <w:rPr>
          <w:rFonts w:asciiTheme="minorHAnsi" w:eastAsiaTheme="minorEastAsia" w:hAnsiTheme="minorHAnsi" w:cstheme="minorHAnsi" w:hint="eastAsia"/>
          <w:sz w:val="20"/>
          <w:szCs w:val="20"/>
        </w:rPr>
        <w:t>blocker</w:t>
      </w:r>
      <w:r w:rsidRPr="001D0CDC">
        <w:rPr>
          <w:rFonts w:asciiTheme="minorHAnsi" w:eastAsiaTheme="minorEastAsia" w:hAnsiTheme="minorHAnsi" w:cstheme="minorHAnsi"/>
          <w:sz w:val="20"/>
          <w:szCs w:val="20"/>
        </w:rPr>
        <w:t xml:space="preserve"> are varied pending on configuration (DL-UL separation, </w:t>
      </w:r>
      <w:proofErr w:type="spellStart"/>
      <w:r w:rsidRPr="001D0CDC">
        <w:rPr>
          <w:rFonts w:asciiTheme="minorHAnsi" w:eastAsiaTheme="minorEastAsia" w:hAnsiTheme="minorHAnsi" w:cstheme="minorHAnsi"/>
          <w:sz w:val="20"/>
          <w:szCs w:val="20"/>
        </w:rPr>
        <w:t>Wgap</w:t>
      </w:r>
      <w:proofErr w:type="spellEnd"/>
      <w:r w:rsidRPr="001D0CDC">
        <w:rPr>
          <w:rFonts w:asciiTheme="minorHAnsi" w:eastAsiaTheme="minorEastAsia" w:hAnsiTheme="minorHAnsi" w:cstheme="minorHAnsi"/>
          <w:sz w:val="20"/>
          <w:szCs w:val="20"/>
        </w:rPr>
        <w:t xml:space="preserve"> length, CHBW</w:t>
      </w:r>
      <w:proofErr w:type="gramStart"/>
      <w:r w:rsidRPr="001D0CDC">
        <w:rPr>
          <w:rFonts w:asciiTheme="minorHAnsi" w:eastAsiaTheme="minorEastAsia" w:hAnsiTheme="minorHAnsi" w:cstheme="minorHAnsi"/>
          <w:sz w:val="20"/>
          <w:szCs w:val="20"/>
        </w:rPr>
        <w:t xml:space="preserve">) </w:t>
      </w:r>
      <w:r>
        <w:rPr>
          <w:rFonts w:asciiTheme="minorHAnsi" w:eastAsiaTheme="minorEastAsia" w:hAnsiTheme="minorHAnsi" w:cstheme="minorHAnsi" w:hint="eastAsia"/>
          <w:sz w:val="20"/>
          <w:szCs w:val="20"/>
        </w:rPr>
        <w:t>,</w:t>
      </w:r>
      <w:proofErr w:type="gramEnd"/>
      <w:r>
        <w:rPr>
          <w:rFonts w:asciiTheme="minorHAnsi" w:eastAsiaTheme="minorEastAsia" w:hAnsiTheme="minorHAnsi" w:cstheme="minorHAnsi"/>
          <w:sz w:val="20"/>
          <w:szCs w:val="20"/>
        </w:rPr>
        <w:t xml:space="preserve"> </w:t>
      </w:r>
      <w:r w:rsidRPr="001D0CDC">
        <w:rPr>
          <w:rFonts w:asciiTheme="minorHAnsi" w:eastAsiaTheme="minorEastAsia" w:hAnsiTheme="minorHAnsi" w:cstheme="minorHAnsi"/>
          <w:sz w:val="20"/>
          <w:szCs w:val="20"/>
        </w:rPr>
        <w:t xml:space="preserve">UE </w:t>
      </w:r>
      <w:r>
        <w:rPr>
          <w:rFonts w:asciiTheme="minorHAnsi" w:eastAsiaTheme="minorEastAsia" w:hAnsiTheme="minorHAnsi" w:cstheme="minorHAnsi"/>
          <w:sz w:val="20"/>
          <w:szCs w:val="20"/>
        </w:rPr>
        <w:t>implementation performance</w:t>
      </w:r>
      <w:r w:rsidRPr="001D0CDC">
        <w:rPr>
          <w:rFonts w:asciiTheme="minorHAnsi" w:eastAsiaTheme="minorEastAsia" w:hAnsiTheme="minorHAnsi" w:cstheme="minorHAnsi"/>
          <w:sz w:val="20"/>
          <w:szCs w:val="20"/>
        </w:rPr>
        <w:t xml:space="preserve"> on AGC adjustment</w:t>
      </w:r>
      <w:r>
        <w:rPr>
          <w:rFonts w:asciiTheme="minorHAnsi" w:eastAsiaTheme="minorEastAsia" w:hAnsiTheme="minorHAnsi" w:cstheme="minorHAnsi"/>
          <w:sz w:val="20"/>
          <w:szCs w:val="20"/>
        </w:rPr>
        <w:t xml:space="preserve">, </w:t>
      </w:r>
      <w:r w:rsidRPr="001D0CDC">
        <w:rPr>
          <w:rFonts w:asciiTheme="minorHAnsi" w:eastAsiaTheme="minorEastAsia" w:hAnsiTheme="minorHAnsi" w:cstheme="minorHAnsi"/>
          <w:sz w:val="20"/>
          <w:szCs w:val="20"/>
        </w:rPr>
        <w:t>ADC design</w:t>
      </w:r>
      <w:r>
        <w:rPr>
          <w:rFonts w:asciiTheme="minorHAnsi" w:eastAsiaTheme="minorEastAsia" w:hAnsiTheme="minorHAnsi" w:cstheme="minorHAnsi"/>
          <w:sz w:val="20"/>
          <w:szCs w:val="20"/>
        </w:rPr>
        <w:t xml:space="preserve"> and image rejection capability  and UE mobility state (uplink Tx power). </w:t>
      </w:r>
    </w:p>
    <w:p w14:paraId="2043ABB7" w14:textId="6CAD608F" w:rsidR="001D0CDC" w:rsidRDefault="001D0CDC" w:rsidP="001D0CDC">
      <w:pPr>
        <w:rPr>
          <w:rFonts w:asciiTheme="minorHAnsi" w:eastAsiaTheme="minorEastAsia" w:hAnsiTheme="minorHAnsi" w:cstheme="minorHAnsi"/>
          <w:sz w:val="20"/>
          <w:szCs w:val="20"/>
        </w:rPr>
      </w:pPr>
      <w:r>
        <w:rPr>
          <w:rFonts w:asciiTheme="minorHAnsi" w:eastAsiaTheme="minorEastAsia" w:hAnsiTheme="minorHAnsi" w:cstheme="minorHAnsi" w:hint="eastAsia"/>
          <w:sz w:val="20"/>
          <w:szCs w:val="20"/>
        </w:rPr>
        <w:t>W</w:t>
      </w:r>
      <w:r>
        <w:rPr>
          <w:rFonts w:asciiTheme="minorHAnsi" w:eastAsiaTheme="minorEastAsia" w:hAnsiTheme="minorHAnsi" w:cstheme="minorHAnsi"/>
          <w:sz w:val="20"/>
          <w:szCs w:val="20"/>
        </w:rPr>
        <w:t xml:space="preserve">hen RAN4 specify Rx requirements including REFSENS, ACS and in-band blocking requirements, we always assumed worst case which can be different compared to real network scheduling. </w:t>
      </w:r>
    </w:p>
    <w:p w14:paraId="525E3A12" w14:textId="0D51D7EE" w:rsidR="001D0CDC" w:rsidRDefault="00EC7061" w:rsidP="001D0CDC">
      <w:pPr>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It’s difficult to set-up a hard rule for requirements relaxation and DL performance impact on PCC and SCC which make restriction </w:t>
      </w:r>
      <w:r w:rsidR="00163B4F">
        <w:rPr>
          <w:rFonts w:asciiTheme="minorHAnsi" w:eastAsiaTheme="minorEastAsia" w:hAnsiTheme="minorHAnsi" w:cstheme="minorHAnsi"/>
          <w:sz w:val="20"/>
          <w:szCs w:val="20"/>
        </w:rPr>
        <w:t>to</w:t>
      </w:r>
      <w:r>
        <w:rPr>
          <w:rFonts w:asciiTheme="minorHAnsi" w:eastAsiaTheme="minorEastAsia" w:hAnsiTheme="minorHAnsi" w:cstheme="minorHAnsi"/>
          <w:sz w:val="20"/>
          <w:szCs w:val="20"/>
        </w:rPr>
        <w:t xml:space="preserve"> deploy this feature if DL performance can be manageable during real network deployment </w:t>
      </w:r>
      <w:r w:rsidR="00163B4F">
        <w:rPr>
          <w:rFonts w:asciiTheme="minorHAnsi" w:eastAsiaTheme="minorEastAsia" w:hAnsiTheme="minorHAnsi" w:cstheme="minorHAnsi"/>
          <w:sz w:val="20"/>
          <w:szCs w:val="20"/>
        </w:rPr>
        <w:t>with proper network</w:t>
      </w:r>
      <w:r>
        <w:rPr>
          <w:rFonts w:asciiTheme="minorHAnsi" w:eastAsiaTheme="minorEastAsia" w:hAnsiTheme="minorHAnsi" w:cstheme="minorHAnsi"/>
          <w:sz w:val="20"/>
          <w:szCs w:val="20"/>
        </w:rPr>
        <w:t xml:space="preserve"> scheduling. </w:t>
      </w:r>
    </w:p>
    <w:p w14:paraId="4705F12A" w14:textId="524DE61E" w:rsidR="00EC7061" w:rsidRDefault="00EC7061" w:rsidP="00EC7061">
      <w:pPr>
        <w:rPr>
          <w:rFonts w:asciiTheme="minorHAnsi" w:eastAsiaTheme="minorEastAsia" w:hAnsiTheme="minorHAnsi" w:cstheme="minorHAnsi"/>
          <w:b/>
          <w:bCs/>
          <w:sz w:val="20"/>
          <w:szCs w:val="20"/>
        </w:rPr>
      </w:pPr>
      <w:r w:rsidRPr="00EC7061">
        <w:rPr>
          <w:rFonts w:asciiTheme="minorHAnsi" w:eastAsiaTheme="minorEastAsia" w:hAnsiTheme="minorHAnsi" w:cstheme="minorHAnsi"/>
          <w:b/>
          <w:bCs/>
          <w:sz w:val="20"/>
          <w:szCs w:val="20"/>
        </w:rPr>
        <w:t xml:space="preserve">Observation </w:t>
      </w:r>
      <w:r>
        <w:rPr>
          <w:rFonts w:asciiTheme="minorHAnsi" w:eastAsiaTheme="minorEastAsia" w:hAnsiTheme="minorHAnsi" w:cstheme="minorHAnsi"/>
          <w:b/>
          <w:bCs/>
          <w:sz w:val="20"/>
          <w:szCs w:val="20"/>
        </w:rPr>
        <w:t>5</w:t>
      </w:r>
      <w:r w:rsidRPr="00EC7061">
        <w:rPr>
          <w:rFonts w:asciiTheme="minorHAnsi" w:eastAsiaTheme="minorEastAsia" w:hAnsiTheme="minorHAnsi" w:cstheme="minorHAnsi"/>
          <w:b/>
          <w:bCs/>
          <w:sz w:val="20"/>
          <w:szCs w:val="20"/>
        </w:rPr>
        <w:t xml:space="preserve">: DL performance degradation due to Tx leakage or image of </w:t>
      </w:r>
      <w:r w:rsidRPr="00EC7061">
        <w:rPr>
          <w:rFonts w:asciiTheme="minorHAnsi" w:eastAsiaTheme="minorEastAsia" w:hAnsiTheme="minorHAnsi" w:cstheme="minorHAnsi" w:hint="eastAsia"/>
          <w:b/>
          <w:bCs/>
          <w:sz w:val="20"/>
          <w:szCs w:val="20"/>
        </w:rPr>
        <w:t>in-gap</w:t>
      </w:r>
      <w:r w:rsidRPr="00EC7061">
        <w:rPr>
          <w:rFonts w:asciiTheme="minorHAnsi" w:eastAsiaTheme="minorEastAsia" w:hAnsiTheme="minorHAnsi" w:cstheme="minorHAnsi"/>
          <w:b/>
          <w:bCs/>
          <w:sz w:val="20"/>
          <w:szCs w:val="20"/>
        </w:rPr>
        <w:t xml:space="preserve"> </w:t>
      </w:r>
      <w:r w:rsidRPr="00EC7061">
        <w:rPr>
          <w:rFonts w:asciiTheme="minorHAnsi" w:eastAsiaTheme="minorEastAsia" w:hAnsiTheme="minorHAnsi" w:cstheme="minorHAnsi" w:hint="eastAsia"/>
          <w:b/>
          <w:bCs/>
          <w:sz w:val="20"/>
          <w:szCs w:val="20"/>
        </w:rPr>
        <w:t>blocker</w:t>
      </w:r>
      <w:r w:rsidRPr="00EC7061">
        <w:rPr>
          <w:rFonts w:asciiTheme="minorHAnsi" w:eastAsiaTheme="minorEastAsia" w:hAnsiTheme="minorHAnsi" w:cstheme="minorHAnsi"/>
          <w:b/>
          <w:bCs/>
          <w:sz w:val="20"/>
          <w:szCs w:val="20"/>
        </w:rPr>
        <w:t xml:space="preserve"> are varied pending on configuration (DL-UL separation, </w:t>
      </w:r>
      <w:proofErr w:type="spellStart"/>
      <w:r w:rsidRPr="00EC7061">
        <w:rPr>
          <w:rFonts w:asciiTheme="minorHAnsi" w:eastAsiaTheme="minorEastAsia" w:hAnsiTheme="minorHAnsi" w:cstheme="minorHAnsi"/>
          <w:b/>
          <w:bCs/>
          <w:sz w:val="20"/>
          <w:szCs w:val="20"/>
        </w:rPr>
        <w:t>Wgap</w:t>
      </w:r>
      <w:proofErr w:type="spellEnd"/>
      <w:r w:rsidRPr="00EC7061">
        <w:rPr>
          <w:rFonts w:asciiTheme="minorHAnsi" w:eastAsiaTheme="minorEastAsia" w:hAnsiTheme="minorHAnsi" w:cstheme="minorHAnsi"/>
          <w:b/>
          <w:bCs/>
          <w:sz w:val="20"/>
          <w:szCs w:val="20"/>
        </w:rPr>
        <w:t xml:space="preserve"> length, CHBW</w:t>
      </w:r>
      <w:proofErr w:type="gramStart"/>
      <w:r w:rsidRPr="00EC7061">
        <w:rPr>
          <w:rFonts w:asciiTheme="minorHAnsi" w:eastAsiaTheme="minorEastAsia" w:hAnsiTheme="minorHAnsi" w:cstheme="minorHAnsi"/>
          <w:b/>
          <w:bCs/>
          <w:sz w:val="20"/>
          <w:szCs w:val="20"/>
        </w:rPr>
        <w:t xml:space="preserve">) </w:t>
      </w:r>
      <w:r w:rsidRPr="00EC7061">
        <w:rPr>
          <w:rFonts w:asciiTheme="minorHAnsi" w:eastAsiaTheme="minorEastAsia" w:hAnsiTheme="minorHAnsi" w:cstheme="minorHAnsi" w:hint="eastAsia"/>
          <w:b/>
          <w:bCs/>
          <w:sz w:val="20"/>
          <w:szCs w:val="20"/>
        </w:rPr>
        <w:t>,</w:t>
      </w:r>
      <w:proofErr w:type="gramEnd"/>
      <w:r w:rsidRPr="00EC7061">
        <w:rPr>
          <w:rFonts w:asciiTheme="minorHAnsi" w:eastAsiaTheme="minorEastAsia" w:hAnsiTheme="minorHAnsi" w:cstheme="minorHAnsi"/>
          <w:b/>
          <w:bCs/>
          <w:sz w:val="20"/>
          <w:szCs w:val="20"/>
        </w:rPr>
        <w:t xml:space="preserve"> UE implementation performance on AGC adjustment, ADC design and image rejection capability  and UE mobility state (uplink Tx power).</w:t>
      </w:r>
    </w:p>
    <w:p w14:paraId="2201E222" w14:textId="77777777" w:rsidR="00EC7061" w:rsidRPr="00EC7061" w:rsidRDefault="00EC7061" w:rsidP="001D0CDC">
      <w:pPr>
        <w:rPr>
          <w:rFonts w:asciiTheme="minorHAnsi" w:eastAsiaTheme="minorEastAsia" w:hAnsiTheme="minorHAnsi" w:cstheme="minorHAnsi"/>
          <w:sz w:val="20"/>
          <w:szCs w:val="20"/>
        </w:rPr>
      </w:pPr>
    </w:p>
    <w:p w14:paraId="3737D413" w14:textId="402FEA50" w:rsidR="00EC7061" w:rsidRPr="003E7068" w:rsidRDefault="00EC7061" w:rsidP="00EC7061">
      <w:pPr>
        <w:rPr>
          <w:rFonts w:asciiTheme="minorHAnsi" w:eastAsiaTheme="minorEastAsia" w:hAnsiTheme="minorHAnsi" w:cstheme="minorHAnsi"/>
          <w:b/>
          <w:bCs/>
          <w:sz w:val="20"/>
          <w:szCs w:val="20"/>
        </w:rPr>
      </w:pPr>
      <w:r w:rsidRPr="003E7068">
        <w:rPr>
          <w:rFonts w:asciiTheme="minorHAnsi" w:eastAsiaTheme="minorEastAsia" w:hAnsiTheme="minorHAnsi" w:cstheme="minorHAnsi"/>
          <w:b/>
          <w:bCs/>
          <w:sz w:val="20"/>
          <w:szCs w:val="20"/>
        </w:rPr>
        <w:t xml:space="preserve">Proposal </w:t>
      </w:r>
      <w:r>
        <w:rPr>
          <w:rFonts w:asciiTheme="minorHAnsi" w:eastAsiaTheme="minorEastAsia" w:hAnsiTheme="minorHAnsi" w:cstheme="minorHAnsi"/>
          <w:b/>
          <w:bCs/>
          <w:sz w:val="20"/>
          <w:szCs w:val="20"/>
        </w:rPr>
        <w:t>3</w:t>
      </w:r>
      <w:r w:rsidRPr="003E7068">
        <w:rPr>
          <w:rFonts w:asciiTheme="minorHAnsi" w:eastAsiaTheme="minorEastAsia" w:hAnsiTheme="minorHAnsi" w:cstheme="minorHAnsi"/>
          <w:b/>
          <w:bCs/>
          <w:sz w:val="20"/>
          <w:szCs w:val="20"/>
        </w:rPr>
        <w:t xml:space="preserve">: During WI phase if any, separate REFSENS </w:t>
      </w:r>
      <w:r>
        <w:rPr>
          <w:rFonts w:asciiTheme="minorHAnsi" w:eastAsiaTheme="minorEastAsia" w:hAnsiTheme="minorHAnsi" w:cstheme="minorHAnsi"/>
          <w:b/>
          <w:bCs/>
          <w:sz w:val="20"/>
          <w:szCs w:val="20"/>
        </w:rPr>
        <w:t xml:space="preserve">and ACS and IBB </w:t>
      </w:r>
      <w:r w:rsidRPr="003E7068">
        <w:rPr>
          <w:rFonts w:asciiTheme="minorHAnsi" w:eastAsiaTheme="minorEastAsia" w:hAnsiTheme="minorHAnsi" w:cstheme="minorHAnsi"/>
          <w:b/>
          <w:bCs/>
          <w:sz w:val="20"/>
          <w:szCs w:val="20"/>
        </w:rPr>
        <w:t xml:space="preserve">requirements for “single Rx chain mode” shall be introduced (with extra </w:t>
      </w:r>
      <w:r w:rsidRPr="003E7068">
        <w:rPr>
          <w:rFonts w:asciiTheme="minorHAnsi" w:eastAsiaTheme="minorEastAsia" w:hAnsiTheme="minorHAnsi" w:cstheme="minorHAnsi"/>
          <w:sz w:val="20"/>
          <w:szCs w:val="20"/>
        </w:rPr>
        <w:t>Δ</w:t>
      </w:r>
      <w:proofErr w:type="gramStart"/>
      <w:r w:rsidRPr="003E7068">
        <w:rPr>
          <w:rFonts w:asciiTheme="minorHAnsi" w:eastAsiaTheme="minorEastAsia" w:hAnsiTheme="minorHAnsi" w:cstheme="minorHAnsi"/>
          <w:sz w:val="20"/>
          <w:szCs w:val="20"/>
        </w:rPr>
        <w:t>R</w:t>
      </w:r>
      <w:r w:rsidRPr="003E7068">
        <w:rPr>
          <w:rFonts w:asciiTheme="minorHAnsi" w:eastAsiaTheme="minorEastAsia" w:hAnsiTheme="minorHAnsi" w:cstheme="minorHAnsi"/>
          <w:sz w:val="20"/>
          <w:szCs w:val="20"/>
          <w:vertAlign w:val="subscript"/>
        </w:rPr>
        <w:t xml:space="preserve">IBNC </w:t>
      </w:r>
      <w:r w:rsidRPr="003E7068">
        <w:rPr>
          <w:rFonts w:asciiTheme="minorHAnsi" w:eastAsiaTheme="minorEastAsia" w:hAnsiTheme="minorHAnsi" w:cstheme="minorHAnsi"/>
          <w:b/>
          <w:bCs/>
          <w:sz w:val="20"/>
          <w:szCs w:val="20"/>
        </w:rPr>
        <w:t>)</w:t>
      </w:r>
      <w:proofErr w:type="gramEnd"/>
      <w:r w:rsidRPr="003E7068">
        <w:rPr>
          <w:rFonts w:asciiTheme="minorHAnsi" w:eastAsiaTheme="minorEastAsia" w:hAnsiTheme="minorHAnsi" w:cstheme="minorHAnsi"/>
          <w:b/>
          <w:bCs/>
          <w:sz w:val="20"/>
          <w:szCs w:val="20"/>
        </w:rPr>
        <w:t xml:space="preserve"> as per band per configuration basis</w:t>
      </w:r>
    </w:p>
    <w:p w14:paraId="4D0805EF" w14:textId="2AB7DA48" w:rsidR="00EC7061" w:rsidRDefault="00EC7061" w:rsidP="00EC7061">
      <w:pPr>
        <w:pStyle w:val="aff6"/>
        <w:numPr>
          <w:ilvl w:val="1"/>
          <w:numId w:val="16"/>
        </w:numPr>
        <w:ind w:firstLineChars="0"/>
        <w:rPr>
          <w:rFonts w:asciiTheme="minorHAnsi" w:eastAsiaTheme="minorEastAsia" w:hAnsiTheme="minorHAnsi" w:cstheme="minorHAnsi"/>
          <w:sz w:val="20"/>
          <w:szCs w:val="20"/>
        </w:rPr>
      </w:pPr>
      <w:r w:rsidRPr="003E7068">
        <w:rPr>
          <w:rFonts w:asciiTheme="minorHAnsi" w:eastAsiaTheme="minorEastAsia" w:hAnsiTheme="minorHAnsi" w:cstheme="minorHAnsi"/>
          <w:sz w:val="20"/>
          <w:szCs w:val="20"/>
        </w:rPr>
        <w:t xml:space="preserve">The </w:t>
      </w:r>
      <w:r>
        <w:rPr>
          <w:rFonts w:asciiTheme="minorHAnsi" w:eastAsiaTheme="minorEastAsia" w:hAnsiTheme="minorHAnsi" w:cstheme="minorHAnsi"/>
          <w:sz w:val="20"/>
          <w:szCs w:val="20"/>
        </w:rPr>
        <w:t>allowed relaxation</w:t>
      </w:r>
      <w:r w:rsidRPr="003E7068">
        <w:rPr>
          <w:rFonts w:asciiTheme="minorHAnsi" w:eastAsiaTheme="minorEastAsia" w:hAnsiTheme="minorHAnsi" w:cstheme="minorHAnsi"/>
          <w:sz w:val="20"/>
          <w:szCs w:val="20"/>
        </w:rPr>
        <w:t xml:space="preserve"> shall be discussed and decided case by case manner per operators’ request on target band </w:t>
      </w:r>
      <w:r>
        <w:rPr>
          <w:rFonts w:asciiTheme="minorHAnsi" w:eastAsiaTheme="minorEastAsia" w:hAnsiTheme="minorHAnsi" w:cstheme="minorHAnsi"/>
          <w:sz w:val="20"/>
          <w:szCs w:val="20"/>
        </w:rPr>
        <w:t>combinations with</w:t>
      </w:r>
      <w:r w:rsidRPr="003E7068">
        <w:rPr>
          <w:rFonts w:asciiTheme="minorHAnsi" w:eastAsiaTheme="minorEastAsia" w:hAnsiTheme="minorHAnsi" w:cstheme="minorHAnsi"/>
          <w:sz w:val="20"/>
          <w:szCs w:val="20"/>
        </w:rPr>
        <w:t xml:space="preserve"> associated configuration</w:t>
      </w:r>
      <w:r>
        <w:rPr>
          <w:rFonts w:asciiTheme="minorHAnsi" w:eastAsiaTheme="minorEastAsia" w:hAnsiTheme="minorHAnsi" w:cstheme="minorHAnsi"/>
          <w:sz w:val="20"/>
          <w:szCs w:val="20"/>
        </w:rPr>
        <w:t>.</w:t>
      </w:r>
    </w:p>
    <w:p w14:paraId="6A3DC356" w14:textId="003CD1DE" w:rsidR="00EC7061" w:rsidRPr="00EC7061" w:rsidRDefault="00EC7061" w:rsidP="00EC7061">
      <w:pPr>
        <w:rPr>
          <w:rFonts w:asciiTheme="minorHAnsi" w:eastAsiaTheme="minorEastAsia" w:hAnsiTheme="minorHAnsi" w:cstheme="minorHAnsi"/>
          <w:b/>
          <w:bCs/>
          <w:sz w:val="20"/>
          <w:szCs w:val="20"/>
        </w:rPr>
      </w:pPr>
      <w:r w:rsidRPr="00EC7061">
        <w:rPr>
          <w:rFonts w:asciiTheme="minorHAnsi" w:eastAsiaTheme="minorEastAsia" w:hAnsiTheme="minorHAnsi" w:cstheme="minorHAnsi" w:hint="eastAsia"/>
          <w:b/>
          <w:bCs/>
          <w:sz w:val="20"/>
          <w:szCs w:val="20"/>
        </w:rPr>
        <w:t>P</w:t>
      </w:r>
      <w:r w:rsidRPr="00EC7061">
        <w:rPr>
          <w:rFonts w:asciiTheme="minorHAnsi" w:eastAsiaTheme="minorEastAsia" w:hAnsiTheme="minorHAnsi" w:cstheme="minorHAnsi"/>
          <w:b/>
          <w:bCs/>
          <w:sz w:val="20"/>
          <w:szCs w:val="20"/>
        </w:rPr>
        <w:t xml:space="preserve">roposal </w:t>
      </w:r>
      <w:r>
        <w:rPr>
          <w:rFonts w:asciiTheme="minorHAnsi" w:eastAsiaTheme="minorEastAsia" w:hAnsiTheme="minorHAnsi" w:cstheme="minorHAnsi"/>
          <w:b/>
          <w:bCs/>
          <w:sz w:val="20"/>
          <w:szCs w:val="20"/>
        </w:rPr>
        <w:t>4</w:t>
      </w:r>
      <w:r w:rsidRPr="00EC7061">
        <w:rPr>
          <w:rFonts w:asciiTheme="minorHAnsi" w:eastAsiaTheme="minorEastAsia" w:hAnsiTheme="minorHAnsi" w:cstheme="minorHAnsi"/>
          <w:b/>
          <w:bCs/>
          <w:sz w:val="20"/>
          <w:szCs w:val="20"/>
        </w:rPr>
        <w:t xml:space="preserve">: </w:t>
      </w:r>
      <w:r>
        <w:rPr>
          <w:rFonts w:asciiTheme="minorHAnsi" w:eastAsiaTheme="minorEastAsia" w:hAnsiTheme="minorHAnsi" w:cstheme="minorHAnsi"/>
          <w:b/>
          <w:bCs/>
          <w:sz w:val="20"/>
          <w:szCs w:val="20"/>
        </w:rPr>
        <w:t xml:space="preserve"> RAN4 shall consider mechanism for UE to monitor DL performance impact and exit from “single Rx mode” if the large performance degradation observed which can be indicated to NW. </w:t>
      </w:r>
    </w:p>
    <w:p w14:paraId="2FE48129" w14:textId="2683CD1F" w:rsidR="004D4AD9" w:rsidRPr="003E7068" w:rsidRDefault="00A34DA5" w:rsidP="00A34DA5">
      <w:pPr>
        <w:pStyle w:val="1"/>
        <w:numPr>
          <w:ilvl w:val="0"/>
          <w:numId w:val="4"/>
        </w:numPr>
        <w:rPr>
          <w:rFonts w:asciiTheme="minorHAnsi" w:hAnsiTheme="minorHAnsi" w:cstheme="minorHAnsi"/>
          <w:szCs w:val="36"/>
          <w:lang w:val="en-GB" w:eastAsia="ja-JP"/>
        </w:rPr>
      </w:pPr>
      <w:r w:rsidRPr="003E7068">
        <w:rPr>
          <w:rFonts w:asciiTheme="minorHAnsi" w:hAnsiTheme="minorHAnsi" w:cstheme="minorHAnsi"/>
          <w:szCs w:val="36"/>
          <w:lang w:val="en-GB" w:eastAsia="ja-JP"/>
        </w:rPr>
        <w:t xml:space="preserve"> </w:t>
      </w:r>
      <w:r w:rsidR="000F259D" w:rsidRPr="003E7068">
        <w:rPr>
          <w:rFonts w:asciiTheme="minorHAnsi" w:hAnsiTheme="minorHAnsi" w:cstheme="minorHAnsi"/>
          <w:szCs w:val="36"/>
          <w:lang w:val="en-GB" w:eastAsia="ja-JP"/>
        </w:rPr>
        <w:t>Conclusion</w:t>
      </w:r>
    </w:p>
    <w:p w14:paraId="1D218C99" w14:textId="3A4327D4" w:rsidR="00A34DA5" w:rsidRDefault="00A34DA5" w:rsidP="00A34DA5">
      <w:pPr>
        <w:rPr>
          <w:rFonts w:asciiTheme="minorHAnsi" w:eastAsiaTheme="minorEastAsia" w:hAnsiTheme="minorHAnsi" w:cstheme="minorHAnsi"/>
          <w:sz w:val="20"/>
          <w:szCs w:val="20"/>
          <w:lang w:val="sv-SE"/>
        </w:rPr>
      </w:pPr>
      <w:r w:rsidRPr="003E7068">
        <w:rPr>
          <w:rFonts w:asciiTheme="minorHAnsi" w:eastAsiaTheme="minorEastAsia" w:hAnsiTheme="minorHAnsi" w:cstheme="minorHAnsi"/>
          <w:sz w:val="20"/>
          <w:szCs w:val="20"/>
          <w:lang w:val="sv-SE"/>
        </w:rPr>
        <w:t xml:space="preserve">In this contribution, views on receiver requirements impact were provided. </w:t>
      </w:r>
    </w:p>
    <w:p w14:paraId="3D5BD41F" w14:textId="2C0063D8" w:rsidR="007D2B92" w:rsidRPr="007D2B92" w:rsidRDefault="007D2B92" w:rsidP="00A34DA5">
      <w:pPr>
        <w:rPr>
          <w:rFonts w:asciiTheme="minorHAnsi" w:eastAsiaTheme="minorEastAsia" w:hAnsiTheme="minorHAnsi" w:cstheme="minorHAnsi"/>
          <w:b/>
          <w:bCs/>
          <w:sz w:val="20"/>
          <w:szCs w:val="20"/>
        </w:rPr>
      </w:pPr>
      <w:r w:rsidRPr="003E7068">
        <w:rPr>
          <w:rFonts w:asciiTheme="minorHAnsi" w:eastAsiaTheme="minorEastAsia" w:hAnsiTheme="minorHAnsi" w:cstheme="minorHAnsi"/>
          <w:b/>
          <w:bCs/>
          <w:sz w:val="20"/>
          <w:szCs w:val="20"/>
        </w:rPr>
        <w:t xml:space="preserve">Observation </w:t>
      </w:r>
      <w:r>
        <w:rPr>
          <w:rFonts w:asciiTheme="minorHAnsi" w:eastAsiaTheme="minorEastAsia" w:hAnsiTheme="minorHAnsi" w:cstheme="minorHAnsi"/>
          <w:b/>
          <w:bCs/>
          <w:sz w:val="20"/>
          <w:szCs w:val="20"/>
        </w:rPr>
        <w:t>1</w:t>
      </w:r>
      <w:r w:rsidRPr="003E7068">
        <w:rPr>
          <w:rFonts w:asciiTheme="minorHAnsi" w:eastAsiaTheme="minorEastAsia" w:hAnsiTheme="minorHAnsi" w:cstheme="minorHAnsi"/>
          <w:b/>
          <w:bCs/>
          <w:sz w:val="20"/>
          <w:szCs w:val="20"/>
        </w:rPr>
        <w:t>: With initial evaluation based on experienced product performance, REFSENS performance degradation (</w:t>
      </w:r>
      <w:r w:rsidRPr="003E7068">
        <w:rPr>
          <w:rFonts w:asciiTheme="minorHAnsi" w:eastAsiaTheme="minorEastAsia" w:hAnsiTheme="minorHAnsi" w:cstheme="minorHAnsi"/>
          <w:sz w:val="20"/>
          <w:szCs w:val="20"/>
        </w:rPr>
        <w:t>Δ</w:t>
      </w:r>
      <w:proofErr w:type="gramStart"/>
      <w:r w:rsidRPr="003E7068">
        <w:rPr>
          <w:rFonts w:asciiTheme="minorHAnsi" w:eastAsiaTheme="minorEastAsia" w:hAnsiTheme="minorHAnsi" w:cstheme="minorHAnsi"/>
          <w:sz w:val="20"/>
          <w:szCs w:val="20"/>
        </w:rPr>
        <w:t>R</w:t>
      </w:r>
      <w:r w:rsidRPr="003E7068">
        <w:rPr>
          <w:rFonts w:asciiTheme="minorHAnsi" w:eastAsiaTheme="minorEastAsia" w:hAnsiTheme="minorHAnsi" w:cstheme="minorHAnsi"/>
          <w:sz w:val="20"/>
          <w:szCs w:val="20"/>
          <w:vertAlign w:val="subscript"/>
        </w:rPr>
        <w:t>IBNC</w:t>
      </w:r>
      <w:r w:rsidRPr="003E7068">
        <w:rPr>
          <w:rFonts w:asciiTheme="minorHAnsi" w:eastAsiaTheme="minorEastAsia" w:hAnsiTheme="minorHAnsi" w:cstheme="minorHAnsi"/>
          <w:b/>
          <w:bCs/>
          <w:sz w:val="20"/>
          <w:szCs w:val="20"/>
        </w:rPr>
        <w:t xml:space="preserve"> )</w:t>
      </w:r>
      <w:proofErr w:type="gramEnd"/>
      <w:r w:rsidRPr="003E7068">
        <w:rPr>
          <w:rFonts w:asciiTheme="minorHAnsi" w:eastAsiaTheme="minorEastAsia" w:hAnsiTheme="minorHAnsi" w:cstheme="minorHAnsi"/>
          <w:b/>
          <w:bCs/>
          <w:sz w:val="20"/>
          <w:szCs w:val="20"/>
        </w:rPr>
        <w:t xml:space="preserve"> can be 1</w:t>
      </w:r>
      <w:r>
        <w:rPr>
          <w:rFonts w:asciiTheme="minorHAnsi" w:eastAsiaTheme="minorEastAsia" w:hAnsiTheme="minorHAnsi" w:cstheme="minorHAnsi"/>
          <w:b/>
          <w:bCs/>
          <w:sz w:val="20"/>
          <w:szCs w:val="20"/>
        </w:rPr>
        <w:t>3</w:t>
      </w:r>
      <w:r w:rsidRPr="003E7068">
        <w:rPr>
          <w:rFonts w:asciiTheme="minorHAnsi" w:eastAsiaTheme="minorEastAsia" w:hAnsiTheme="minorHAnsi" w:cstheme="minorHAnsi"/>
          <w:b/>
          <w:bCs/>
          <w:sz w:val="20"/>
          <w:szCs w:val="20"/>
        </w:rPr>
        <w:t xml:space="preserve"> dB for PCC and </w:t>
      </w:r>
      <w:r>
        <w:rPr>
          <w:rFonts w:asciiTheme="minorHAnsi" w:eastAsiaTheme="minorEastAsia" w:hAnsiTheme="minorHAnsi" w:cstheme="minorHAnsi"/>
          <w:b/>
          <w:bCs/>
          <w:sz w:val="20"/>
          <w:szCs w:val="20"/>
        </w:rPr>
        <w:t xml:space="preserve">13.6dB </w:t>
      </w:r>
      <w:r w:rsidRPr="003E7068">
        <w:rPr>
          <w:rFonts w:asciiTheme="minorHAnsi" w:eastAsiaTheme="minorEastAsia" w:hAnsiTheme="minorHAnsi" w:cstheme="minorHAnsi"/>
          <w:b/>
          <w:bCs/>
          <w:sz w:val="20"/>
          <w:szCs w:val="20"/>
        </w:rPr>
        <w:t>for SCC for CA_n3(2A), 5MHz-65MHz-5MHz (PCC-</w:t>
      </w:r>
      <w:proofErr w:type="spellStart"/>
      <w:r w:rsidRPr="003E7068">
        <w:rPr>
          <w:rFonts w:asciiTheme="minorHAnsi" w:eastAsiaTheme="minorEastAsia" w:hAnsiTheme="minorHAnsi" w:cstheme="minorHAnsi"/>
          <w:b/>
          <w:bCs/>
          <w:sz w:val="20"/>
          <w:szCs w:val="20"/>
        </w:rPr>
        <w:t>Wgap</w:t>
      </w:r>
      <w:proofErr w:type="spellEnd"/>
      <w:r w:rsidRPr="003E7068">
        <w:rPr>
          <w:rFonts w:asciiTheme="minorHAnsi" w:eastAsiaTheme="minorEastAsia" w:hAnsiTheme="minorHAnsi" w:cstheme="minorHAnsi"/>
          <w:b/>
          <w:bCs/>
          <w:sz w:val="20"/>
          <w:szCs w:val="20"/>
        </w:rPr>
        <w:t>-SCC).</w:t>
      </w:r>
    </w:p>
    <w:p w14:paraId="16149A53" w14:textId="77777777" w:rsidR="007D2B92" w:rsidRPr="00CF4079" w:rsidRDefault="007D2B92" w:rsidP="007D2B92">
      <w:pPr>
        <w:rPr>
          <w:rFonts w:asciiTheme="minorHAnsi" w:eastAsiaTheme="minorEastAsia" w:hAnsiTheme="minorHAnsi" w:cstheme="minorHAnsi"/>
          <w:b/>
          <w:bCs/>
          <w:sz w:val="20"/>
          <w:szCs w:val="20"/>
        </w:rPr>
      </w:pPr>
      <w:r w:rsidRPr="003E7068">
        <w:rPr>
          <w:rFonts w:asciiTheme="minorHAnsi" w:eastAsiaTheme="minorEastAsia" w:hAnsiTheme="minorHAnsi" w:cstheme="minorHAnsi"/>
          <w:b/>
          <w:bCs/>
          <w:sz w:val="20"/>
          <w:szCs w:val="20"/>
        </w:rPr>
        <w:t>Observation</w:t>
      </w:r>
      <w:r>
        <w:rPr>
          <w:rFonts w:asciiTheme="minorHAnsi" w:eastAsiaTheme="minorEastAsia" w:hAnsiTheme="minorHAnsi" w:cstheme="minorHAnsi"/>
          <w:b/>
          <w:bCs/>
          <w:sz w:val="20"/>
          <w:szCs w:val="20"/>
        </w:rPr>
        <w:t xml:space="preserve"> 2</w:t>
      </w:r>
      <w:r w:rsidRPr="003E7068">
        <w:rPr>
          <w:rFonts w:asciiTheme="minorHAnsi" w:eastAsiaTheme="minorEastAsia" w:hAnsiTheme="minorHAnsi" w:cstheme="minorHAnsi"/>
          <w:b/>
          <w:bCs/>
          <w:sz w:val="20"/>
          <w:szCs w:val="20"/>
        </w:rPr>
        <w:t xml:space="preserve">: </w:t>
      </w:r>
      <w:r>
        <w:rPr>
          <w:rFonts w:asciiTheme="minorHAnsi" w:eastAsiaTheme="minorEastAsia" w:hAnsiTheme="minorHAnsi" w:cstheme="minorHAnsi"/>
          <w:b/>
          <w:bCs/>
          <w:sz w:val="20"/>
          <w:szCs w:val="20"/>
        </w:rPr>
        <w:t>There is no</w:t>
      </w:r>
      <w:r w:rsidRPr="003E7068">
        <w:rPr>
          <w:rFonts w:asciiTheme="minorHAnsi" w:eastAsiaTheme="minorEastAsia" w:hAnsiTheme="minorHAnsi" w:cstheme="minorHAnsi"/>
          <w:b/>
          <w:bCs/>
          <w:sz w:val="20"/>
          <w:szCs w:val="20"/>
        </w:rPr>
        <w:t xml:space="preserve"> impact to ACS case 2 requirements due to Tx leakage. </w:t>
      </w:r>
    </w:p>
    <w:p w14:paraId="6E85365E" w14:textId="1C82DF5B" w:rsidR="007D2B92" w:rsidRPr="007D2B92" w:rsidRDefault="007D2B92" w:rsidP="007D2B92">
      <w:pPr>
        <w:rPr>
          <w:rFonts w:asciiTheme="minorHAnsi" w:eastAsiaTheme="minorEastAsia" w:hAnsiTheme="minorHAnsi" w:cstheme="minorHAnsi"/>
          <w:b/>
          <w:bCs/>
          <w:sz w:val="20"/>
          <w:szCs w:val="20"/>
        </w:rPr>
      </w:pPr>
      <w:r w:rsidRPr="007D2B92">
        <w:rPr>
          <w:rFonts w:asciiTheme="minorHAnsi" w:eastAsiaTheme="minorEastAsia" w:hAnsiTheme="minorHAnsi" w:cstheme="minorHAnsi"/>
          <w:b/>
          <w:bCs/>
          <w:sz w:val="20"/>
          <w:szCs w:val="20"/>
        </w:rPr>
        <w:t xml:space="preserve">Observation 3: If same relaxation on REFSENS can be applied for ACS1/IBB1/IBB2 test cases, then the impact to ACS/IBB requirements is marginal </w:t>
      </w:r>
      <w:r>
        <w:rPr>
          <w:rFonts w:asciiTheme="minorHAnsi" w:eastAsiaTheme="minorEastAsia" w:hAnsiTheme="minorHAnsi" w:cstheme="minorHAnsi"/>
          <w:b/>
          <w:bCs/>
          <w:sz w:val="20"/>
          <w:szCs w:val="20"/>
        </w:rPr>
        <w:t>if</w:t>
      </w:r>
      <w:r w:rsidRPr="007D2B92">
        <w:rPr>
          <w:rFonts w:asciiTheme="minorHAnsi" w:eastAsiaTheme="minorEastAsia" w:hAnsiTheme="minorHAnsi" w:cstheme="minorHAnsi"/>
          <w:b/>
          <w:bCs/>
          <w:sz w:val="20"/>
          <w:szCs w:val="20"/>
        </w:rPr>
        <w:t xml:space="preserve"> image of in-gap interference not overlap with wanted CC</w:t>
      </w:r>
    </w:p>
    <w:p w14:paraId="552F63CD" w14:textId="260330A9" w:rsidR="007D2B92" w:rsidRPr="007D2B92" w:rsidRDefault="007D2B92" w:rsidP="00A34DA5">
      <w:pPr>
        <w:rPr>
          <w:rFonts w:asciiTheme="minorHAnsi" w:hAnsiTheme="minorHAnsi" w:cstheme="minorHAnsi"/>
          <w:b/>
          <w:iCs/>
          <w:sz w:val="20"/>
          <w:szCs w:val="20"/>
        </w:rPr>
      </w:pPr>
      <w:r w:rsidRPr="003E7068">
        <w:rPr>
          <w:rFonts w:asciiTheme="minorHAnsi" w:hAnsiTheme="minorHAnsi" w:cstheme="minorHAnsi"/>
          <w:b/>
          <w:iCs/>
          <w:sz w:val="20"/>
          <w:szCs w:val="20"/>
        </w:rPr>
        <w:t xml:space="preserve">Proposal </w:t>
      </w:r>
      <w:r>
        <w:rPr>
          <w:rFonts w:asciiTheme="minorHAnsi" w:hAnsiTheme="minorHAnsi" w:cstheme="minorHAnsi"/>
          <w:b/>
          <w:iCs/>
          <w:sz w:val="20"/>
          <w:szCs w:val="20"/>
        </w:rPr>
        <w:t>1</w:t>
      </w:r>
      <w:r w:rsidRPr="003E7068">
        <w:rPr>
          <w:rFonts w:asciiTheme="minorHAnsi" w:hAnsiTheme="minorHAnsi" w:cstheme="minorHAnsi"/>
          <w:b/>
          <w:iCs/>
          <w:sz w:val="20"/>
          <w:szCs w:val="20"/>
        </w:rPr>
        <w:t>: At least same relaxation for REFSENS shall be applied for ACS/IBB test cases on “Single Rx mode”</w:t>
      </w:r>
      <w:r>
        <w:rPr>
          <w:rFonts w:asciiTheme="minorHAnsi" w:hAnsiTheme="minorHAnsi" w:cstheme="minorHAnsi"/>
          <w:b/>
          <w:iCs/>
          <w:sz w:val="20"/>
          <w:szCs w:val="20"/>
        </w:rPr>
        <w:t xml:space="preserve"> for the case w/o image overlapping.</w:t>
      </w:r>
    </w:p>
    <w:p w14:paraId="03A52CD8" w14:textId="77777777" w:rsidR="007D2B92" w:rsidRPr="00F143E8" w:rsidRDefault="007D2B92" w:rsidP="007D2B92">
      <w:pPr>
        <w:rPr>
          <w:rFonts w:asciiTheme="minorHAnsi" w:eastAsiaTheme="minorEastAsia" w:hAnsiTheme="minorHAnsi" w:cstheme="minorHAnsi"/>
          <w:b/>
          <w:bCs/>
          <w:sz w:val="20"/>
          <w:szCs w:val="20"/>
        </w:rPr>
      </w:pPr>
      <w:r w:rsidRPr="00F143E8">
        <w:rPr>
          <w:rFonts w:asciiTheme="minorHAnsi" w:eastAsiaTheme="minorEastAsia" w:hAnsiTheme="minorHAnsi" w:cstheme="minorHAnsi"/>
          <w:b/>
          <w:bCs/>
          <w:sz w:val="20"/>
          <w:szCs w:val="20"/>
        </w:rPr>
        <w:t xml:space="preserve">Observation </w:t>
      </w:r>
      <w:r>
        <w:rPr>
          <w:rFonts w:asciiTheme="minorHAnsi" w:eastAsiaTheme="minorEastAsia" w:hAnsiTheme="minorHAnsi" w:cstheme="minorHAnsi"/>
          <w:b/>
          <w:bCs/>
          <w:sz w:val="20"/>
          <w:szCs w:val="20"/>
        </w:rPr>
        <w:t>4</w:t>
      </w:r>
      <w:r w:rsidRPr="00F143E8">
        <w:rPr>
          <w:rFonts w:asciiTheme="minorHAnsi" w:eastAsiaTheme="minorEastAsia" w:hAnsiTheme="minorHAnsi" w:cstheme="minorHAnsi"/>
          <w:b/>
          <w:bCs/>
          <w:sz w:val="20"/>
          <w:szCs w:val="20"/>
        </w:rPr>
        <w:t xml:space="preserve">: For the case in gap interference overlapped with wanted carriers, performance degradation will be observed once </w:t>
      </w:r>
      <w:r>
        <w:rPr>
          <w:rFonts w:asciiTheme="minorHAnsi" w:eastAsiaTheme="minorEastAsia" w:hAnsiTheme="minorHAnsi" w:cstheme="minorHAnsi"/>
          <w:b/>
          <w:bCs/>
          <w:sz w:val="20"/>
          <w:szCs w:val="20"/>
        </w:rPr>
        <w:t xml:space="preserve">power ration between In-gap interference and </w:t>
      </w:r>
      <w:r>
        <w:rPr>
          <w:rFonts w:asciiTheme="minorHAnsi" w:eastAsiaTheme="minorEastAsia" w:hAnsiTheme="minorHAnsi" w:cstheme="minorHAnsi" w:hint="eastAsia"/>
          <w:b/>
          <w:bCs/>
          <w:sz w:val="20"/>
          <w:szCs w:val="20"/>
        </w:rPr>
        <w:t>wanted</w:t>
      </w:r>
      <w:r>
        <w:rPr>
          <w:rFonts w:asciiTheme="minorHAnsi" w:eastAsiaTheme="minorEastAsia" w:hAnsiTheme="minorHAnsi" w:cstheme="minorHAnsi"/>
          <w:b/>
          <w:bCs/>
          <w:sz w:val="20"/>
          <w:szCs w:val="20"/>
        </w:rPr>
        <w:t xml:space="preserve"> </w:t>
      </w:r>
      <w:r>
        <w:rPr>
          <w:rFonts w:asciiTheme="minorHAnsi" w:eastAsiaTheme="minorEastAsia" w:hAnsiTheme="minorHAnsi" w:cstheme="minorHAnsi" w:hint="eastAsia"/>
          <w:b/>
          <w:bCs/>
          <w:sz w:val="20"/>
          <w:szCs w:val="20"/>
        </w:rPr>
        <w:t>carriers</w:t>
      </w:r>
      <w:r>
        <w:rPr>
          <w:rFonts w:asciiTheme="minorHAnsi" w:eastAsiaTheme="minorEastAsia" w:hAnsiTheme="minorHAnsi" w:cstheme="minorHAnsi"/>
          <w:b/>
          <w:bCs/>
          <w:sz w:val="20"/>
          <w:szCs w:val="20"/>
        </w:rPr>
        <w:t xml:space="preserve"> </w:t>
      </w:r>
      <w:r>
        <w:rPr>
          <w:rFonts w:asciiTheme="minorHAnsi" w:eastAsiaTheme="minorEastAsia" w:hAnsiTheme="minorHAnsi" w:cstheme="minorHAnsi" w:hint="eastAsia"/>
          <w:b/>
          <w:bCs/>
          <w:sz w:val="20"/>
          <w:szCs w:val="20"/>
        </w:rPr>
        <w:t>is</w:t>
      </w:r>
      <w:r>
        <w:rPr>
          <w:rFonts w:asciiTheme="minorHAnsi" w:eastAsiaTheme="minorEastAsia" w:hAnsiTheme="minorHAnsi" w:cstheme="minorHAnsi"/>
          <w:b/>
          <w:bCs/>
          <w:sz w:val="20"/>
          <w:szCs w:val="20"/>
        </w:rPr>
        <w:t xml:space="preserve"> over than UE image rejection capability.  </w:t>
      </w:r>
    </w:p>
    <w:p w14:paraId="7859D751" w14:textId="77777777" w:rsidR="007D2B92" w:rsidRDefault="007D2B92" w:rsidP="007D2B92">
      <w:pPr>
        <w:rPr>
          <w:rFonts w:asciiTheme="minorHAnsi" w:hAnsiTheme="minorHAnsi" w:cstheme="minorHAnsi"/>
          <w:b/>
          <w:iCs/>
          <w:sz w:val="20"/>
          <w:szCs w:val="20"/>
        </w:rPr>
      </w:pPr>
      <w:r w:rsidRPr="003E7068">
        <w:rPr>
          <w:rFonts w:asciiTheme="minorHAnsi" w:hAnsiTheme="minorHAnsi" w:cstheme="minorHAnsi"/>
          <w:b/>
          <w:iCs/>
          <w:sz w:val="20"/>
          <w:szCs w:val="20"/>
        </w:rPr>
        <w:t xml:space="preserve">Proposal </w:t>
      </w:r>
      <w:r>
        <w:rPr>
          <w:rFonts w:asciiTheme="minorHAnsi" w:hAnsiTheme="minorHAnsi" w:cstheme="minorHAnsi"/>
          <w:b/>
          <w:iCs/>
          <w:sz w:val="20"/>
          <w:szCs w:val="20"/>
        </w:rPr>
        <w:t>2</w:t>
      </w:r>
      <w:r w:rsidRPr="003E7068">
        <w:rPr>
          <w:rFonts w:asciiTheme="minorHAnsi" w:hAnsiTheme="minorHAnsi" w:cstheme="minorHAnsi"/>
          <w:b/>
          <w:iCs/>
          <w:sz w:val="20"/>
          <w:szCs w:val="20"/>
        </w:rPr>
        <w:t xml:space="preserve">: Restrict the received power difference between wanted carrier and interference in gap shall be less than [20dB] as one condition for “single Rx operation mode”. </w:t>
      </w:r>
    </w:p>
    <w:p w14:paraId="7C15147F" w14:textId="77777777" w:rsidR="00163B4F" w:rsidRDefault="00163B4F" w:rsidP="00163B4F">
      <w:pPr>
        <w:rPr>
          <w:rFonts w:asciiTheme="minorHAnsi" w:eastAsiaTheme="minorEastAsia" w:hAnsiTheme="minorHAnsi" w:cstheme="minorHAnsi"/>
          <w:b/>
          <w:bCs/>
          <w:sz w:val="20"/>
          <w:szCs w:val="20"/>
        </w:rPr>
      </w:pPr>
      <w:r w:rsidRPr="00EC7061">
        <w:rPr>
          <w:rFonts w:asciiTheme="minorHAnsi" w:eastAsiaTheme="minorEastAsia" w:hAnsiTheme="minorHAnsi" w:cstheme="minorHAnsi"/>
          <w:b/>
          <w:bCs/>
          <w:sz w:val="20"/>
          <w:szCs w:val="20"/>
        </w:rPr>
        <w:t xml:space="preserve">Observation </w:t>
      </w:r>
      <w:r>
        <w:rPr>
          <w:rFonts w:asciiTheme="minorHAnsi" w:eastAsiaTheme="minorEastAsia" w:hAnsiTheme="minorHAnsi" w:cstheme="minorHAnsi"/>
          <w:b/>
          <w:bCs/>
          <w:sz w:val="20"/>
          <w:szCs w:val="20"/>
        </w:rPr>
        <w:t>5</w:t>
      </w:r>
      <w:r w:rsidRPr="00EC7061">
        <w:rPr>
          <w:rFonts w:asciiTheme="minorHAnsi" w:eastAsiaTheme="minorEastAsia" w:hAnsiTheme="minorHAnsi" w:cstheme="minorHAnsi"/>
          <w:b/>
          <w:bCs/>
          <w:sz w:val="20"/>
          <w:szCs w:val="20"/>
        </w:rPr>
        <w:t xml:space="preserve">: DL performance degradation due to Tx leakage or image of </w:t>
      </w:r>
      <w:r w:rsidRPr="00EC7061">
        <w:rPr>
          <w:rFonts w:asciiTheme="minorHAnsi" w:eastAsiaTheme="minorEastAsia" w:hAnsiTheme="minorHAnsi" w:cstheme="minorHAnsi" w:hint="eastAsia"/>
          <w:b/>
          <w:bCs/>
          <w:sz w:val="20"/>
          <w:szCs w:val="20"/>
        </w:rPr>
        <w:t>in-gap</w:t>
      </w:r>
      <w:r w:rsidRPr="00EC7061">
        <w:rPr>
          <w:rFonts w:asciiTheme="minorHAnsi" w:eastAsiaTheme="minorEastAsia" w:hAnsiTheme="minorHAnsi" w:cstheme="minorHAnsi"/>
          <w:b/>
          <w:bCs/>
          <w:sz w:val="20"/>
          <w:szCs w:val="20"/>
        </w:rPr>
        <w:t xml:space="preserve"> </w:t>
      </w:r>
      <w:r w:rsidRPr="00EC7061">
        <w:rPr>
          <w:rFonts w:asciiTheme="minorHAnsi" w:eastAsiaTheme="minorEastAsia" w:hAnsiTheme="minorHAnsi" w:cstheme="minorHAnsi" w:hint="eastAsia"/>
          <w:b/>
          <w:bCs/>
          <w:sz w:val="20"/>
          <w:szCs w:val="20"/>
        </w:rPr>
        <w:t>blocker</w:t>
      </w:r>
      <w:r w:rsidRPr="00EC7061">
        <w:rPr>
          <w:rFonts w:asciiTheme="minorHAnsi" w:eastAsiaTheme="minorEastAsia" w:hAnsiTheme="minorHAnsi" w:cstheme="minorHAnsi"/>
          <w:b/>
          <w:bCs/>
          <w:sz w:val="20"/>
          <w:szCs w:val="20"/>
        </w:rPr>
        <w:t xml:space="preserve"> are varied pending on configuration (DL-UL separation, </w:t>
      </w:r>
      <w:proofErr w:type="spellStart"/>
      <w:r w:rsidRPr="00EC7061">
        <w:rPr>
          <w:rFonts w:asciiTheme="minorHAnsi" w:eastAsiaTheme="minorEastAsia" w:hAnsiTheme="minorHAnsi" w:cstheme="minorHAnsi"/>
          <w:b/>
          <w:bCs/>
          <w:sz w:val="20"/>
          <w:szCs w:val="20"/>
        </w:rPr>
        <w:t>Wgap</w:t>
      </w:r>
      <w:proofErr w:type="spellEnd"/>
      <w:r w:rsidRPr="00EC7061">
        <w:rPr>
          <w:rFonts w:asciiTheme="minorHAnsi" w:eastAsiaTheme="minorEastAsia" w:hAnsiTheme="minorHAnsi" w:cstheme="minorHAnsi"/>
          <w:b/>
          <w:bCs/>
          <w:sz w:val="20"/>
          <w:szCs w:val="20"/>
        </w:rPr>
        <w:t xml:space="preserve"> length, CHBW</w:t>
      </w:r>
      <w:proofErr w:type="gramStart"/>
      <w:r w:rsidRPr="00EC7061">
        <w:rPr>
          <w:rFonts w:asciiTheme="minorHAnsi" w:eastAsiaTheme="minorEastAsia" w:hAnsiTheme="minorHAnsi" w:cstheme="minorHAnsi"/>
          <w:b/>
          <w:bCs/>
          <w:sz w:val="20"/>
          <w:szCs w:val="20"/>
        </w:rPr>
        <w:t xml:space="preserve">) </w:t>
      </w:r>
      <w:r w:rsidRPr="00EC7061">
        <w:rPr>
          <w:rFonts w:asciiTheme="minorHAnsi" w:eastAsiaTheme="minorEastAsia" w:hAnsiTheme="minorHAnsi" w:cstheme="minorHAnsi" w:hint="eastAsia"/>
          <w:b/>
          <w:bCs/>
          <w:sz w:val="20"/>
          <w:szCs w:val="20"/>
        </w:rPr>
        <w:t>,</w:t>
      </w:r>
      <w:proofErr w:type="gramEnd"/>
      <w:r w:rsidRPr="00EC7061">
        <w:rPr>
          <w:rFonts w:asciiTheme="minorHAnsi" w:eastAsiaTheme="minorEastAsia" w:hAnsiTheme="minorHAnsi" w:cstheme="minorHAnsi"/>
          <w:b/>
          <w:bCs/>
          <w:sz w:val="20"/>
          <w:szCs w:val="20"/>
        </w:rPr>
        <w:t xml:space="preserve"> UE implementation performance on AGC adjustment, ADC design and image rejection capability  and UE mobility state (uplink Tx power).</w:t>
      </w:r>
    </w:p>
    <w:p w14:paraId="4FC049DE" w14:textId="77777777" w:rsidR="00163B4F" w:rsidRPr="00EC7061" w:rsidRDefault="00163B4F" w:rsidP="00163B4F">
      <w:pPr>
        <w:rPr>
          <w:rFonts w:asciiTheme="minorHAnsi" w:eastAsiaTheme="minorEastAsia" w:hAnsiTheme="minorHAnsi" w:cstheme="minorHAnsi"/>
          <w:sz w:val="20"/>
          <w:szCs w:val="20"/>
        </w:rPr>
      </w:pPr>
    </w:p>
    <w:p w14:paraId="1EDE9BB3" w14:textId="77777777" w:rsidR="00163B4F" w:rsidRPr="003E7068" w:rsidRDefault="00163B4F" w:rsidP="00163B4F">
      <w:pPr>
        <w:rPr>
          <w:rFonts w:asciiTheme="minorHAnsi" w:eastAsiaTheme="minorEastAsia" w:hAnsiTheme="minorHAnsi" w:cstheme="minorHAnsi"/>
          <w:b/>
          <w:bCs/>
          <w:sz w:val="20"/>
          <w:szCs w:val="20"/>
        </w:rPr>
      </w:pPr>
      <w:r w:rsidRPr="003E7068">
        <w:rPr>
          <w:rFonts w:asciiTheme="minorHAnsi" w:eastAsiaTheme="minorEastAsia" w:hAnsiTheme="minorHAnsi" w:cstheme="minorHAnsi"/>
          <w:b/>
          <w:bCs/>
          <w:sz w:val="20"/>
          <w:szCs w:val="20"/>
        </w:rPr>
        <w:lastRenderedPageBreak/>
        <w:t xml:space="preserve">Proposal </w:t>
      </w:r>
      <w:r>
        <w:rPr>
          <w:rFonts w:asciiTheme="minorHAnsi" w:eastAsiaTheme="minorEastAsia" w:hAnsiTheme="minorHAnsi" w:cstheme="minorHAnsi"/>
          <w:b/>
          <w:bCs/>
          <w:sz w:val="20"/>
          <w:szCs w:val="20"/>
        </w:rPr>
        <w:t>3</w:t>
      </w:r>
      <w:r w:rsidRPr="003E7068">
        <w:rPr>
          <w:rFonts w:asciiTheme="minorHAnsi" w:eastAsiaTheme="minorEastAsia" w:hAnsiTheme="minorHAnsi" w:cstheme="minorHAnsi"/>
          <w:b/>
          <w:bCs/>
          <w:sz w:val="20"/>
          <w:szCs w:val="20"/>
        </w:rPr>
        <w:t xml:space="preserve">: During WI phase if any, separate REFSENS </w:t>
      </w:r>
      <w:r>
        <w:rPr>
          <w:rFonts w:asciiTheme="minorHAnsi" w:eastAsiaTheme="minorEastAsia" w:hAnsiTheme="minorHAnsi" w:cstheme="minorHAnsi"/>
          <w:b/>
          <w:bCs/>
          <w:sz w:val="20"/>
          <w:szCs w:val="20"/>
        </w:rPr>
        <w:t xml:space="preserve">and ACS and IBB </w:t>
      </w:r>
      <w:r w:rsidRPr="003E7068">
        <w:rPr>
          <w:rFonts w:asciiTheme="minorHAnsi" w:eastAsiaTheme="minorEastAsia" w:hAnsiTheme="minorHAnsi" w:cstheme="minorHAnsi"/>
          <w:b/>
          <w:bCs/>
          <w:sz w:val="20"/>
          <w:szCs w:val="20"/>
        </w:rPr>
        <w:t xml:space="preserve">requirements for “single Rx chain mode” shall be introduced (with extra </w:t>
      </w:r>
      <w:r w:rsidRPr="003E7068">
        <w:rPr>
          <w:rFonts w:asciiTheme="minorHAnsi" w:eastAsiaTheme="minorEastAsia" w:hAnsiTheme="minorHAnsi" w:cstheme="minorHAnsi"/>
          <w:sz w:val="20"/>
          <w:szCs w:val="20"/>
        </w:rPr>
        <w:t>Δ</w:t>
      </w:r>
      <w:proofErr w:type="gramStart"/>
      <w:r w:rsidRPr="003E7068">
        <w:rPr>
          <w:rFonts w:asciiTheme="minorHAnsi" w:eastAsiaTheme="minorEastAsia" w:hAnsiTheme="minorHAnsi" w:cstheme="minorHAnsi"/>
          <w:sz w:val="20"/>
          <w:szCs w:val="20"/>
        </w:rPr>
        <w:t>R</w:t>
      </w:r>
      <w:r w:rsidRPr="003E7068">
        <w:rPr>
          <w:rFonts w:asciiTheme="minorHAnsi" w:eastAsiaTheme="minorEastAsia" w:hAnsiTheme="minorHAnsi" w:cstheme="minorHAnsi"/>
          <w:sz w:val="20"/>
          <w:szCs w:val="20"/>
          <w:vertAlign w:val="subscript"/>
        </w:rPr>
        <w:t xml:space="preserve">IBNC </w:t>
      </w:r>
      <w:r w:rsidRPr="003E7068">
        <w:rPr>
          <w:rFonts w:asciiTheme="minorHAnsi" w:eastAsiaTheme="minorEastAsia" w:hAnsiTheme="minorHAnsi" w:cstheme="minorHAnsi"/>
          <w:b/>
          <w:bCs/>
          <w:sz w:val="20"/>
          <w:szCs w:val="20"/>
        </w:rPr>
        <w:t>)</w:t>
      </w:r>
      <w:proofErr w:type="gramEnd"/>
      <w:r w:rsidRPr="003E7068">
        <w:rPr>
          <w:rFonts w:asciiTheme="minorHAnsi" w:eastAsiaTheme="minorEastAsia" w:hAnsiTheme="minorHAnsi" w:cstheme="minorHAnsi"/>
          <w:b/>
          <w:bCs/>
          <w:sz w:val="20"/>
          <w:szCs w:val="20"/>
        </w:rPr>
        <w:t xml:space="preserve"> as per band per configuration basis</w:t>
      </w:r>
    </w:p>
    <w:p w14:paraId="5D07D188" w14:textId="77777777" w:rsidR="00163B4F" w:rsidRDefault="00163B4F" w:rsidP="00163B4F">
      <w:pPr>
        <w:pStyle w:val="aff6"/>
        <w:numPr>
          <w:ilvl w:val="1"/>
          <w:numId w:val="16"/>
        </w:numPr>
        <w:ind w:firstLineChars="0"/>
        <w:rPr>
          <w:rFonts w:asciiTheme="minorHAnsi" w:eastAsiaTheme="minorEastAsia" w:hAnsiTheme="minorHAnsi" w:cstheme="minorHAnsi"/>
          <w:sz w:val="20"/>
          <w:szCs w:val="20"/>
        </w:rPr>
      </w:pPr>
      <w:r w:rsidRPr="003E7068">
        <w:rPr>
          <w:rFonts w:asciiTheme="minorHAnsi" w:eastAsiaTheme="minorEastAsia" w:hAnsiTheme="minorHAnsi" w:cstheme="minorHAnsi"/>
          <w:sz w:val="20"/>
          <w:szCs w:val="20"/>
        </w:rPr>
        <w:t xml:space="preserve">The </w:t>
      </w:r>
      <w:r>
        <w:rPr>
          <w:rFonts w:asciiTheme="minorHAnsi" w:eastAsiaTheme="minorEastAsia" w:hAnsiTheme="minorHAnsi" w:cstheme="minorHAnsi"/>
          <w:sz w:val="20"/>
          <w:szCs w:val="20"/>
        </w:rPr>
        <w:t>allowed relaxation</w:t>
      </w:r>
      <w:r w:rsidRPr="003E7068">
        <w:rPr>
          <w:rFonts w:asciiTheme="minorHAnsi" w:eastAsiaTheme="minorEastAsia" w:hAnsiTheme="minorHAnsi" w:cstheme="minorHAnsi"/>
          <w:sz w:val="20"/>
          <w:szCs w:val="20"/>
        </w:rPr>
        <w:t xml:space="preserve"> shall be discussed and decided case by case manner per operators’ request on target band </w:t>
      </w:r>
      <w:r>
        <w:rPr>
          <w:rFonts w:asciiTheme="minorHAnsi" w:eastAsiaTheme="minorEastAsia" w:hAnsiTheme="minorHAnsi" w:cstheme="minorHAnsi"/>
          <w:sz w:val="20"/>
          <w:szCs w:val="20"/>
        </w:rPr>
        <w:t>combinations with</w:t>
      </w:r>
      <w:r w:rsidRPr="003E7068">
        <w:rPr>
          <w:rFonts w:asciiTheme="minorHAnsi" w:eastAsiaTheme="minorEastAsia" w:hAnsiTheme="minorHAnsi" w:cstheme="minorHAnsi"/>
          <w:sz w:val="20"/>
          <w:szCs w:val="20"/>
        </w:rPr>
        <w:t xml:space="preserve"> associated configuration</w:t>
      </w:r>
      <w:r>
        <w:rPr>
          <w:rFonts w:asciiTheme="minorHAnsi" w:eastAsiaTheme="minorEastAsia" w:hAnsiTheme="minorHAnsi" w:cstheme="minorHAnsi"/>
          <w:sz w:val="20"/>
          <w:szCs w:val="20"/>
        </w:rPr>
        <w:t>.</w:t>
      </w:r>
    </w:p>
    <w:p w14:paraId="0FFE2E65" w14:textId="77777777" w:rsidR="00163B4F" w:rsidRPr="00EC7061" w:rsidRDefault="00163B4F" w:rsidP="00163B4F">
      <w:pPr>
        <w:rPr>
          <w:rFonts w:asciiTheme="minorHAnsi" w:eastAsiaTheme="minorEastAsia" w:hAnsiTheme="minorHAnsi" w:cstheme="minorHAnsi"/>
          <w:b/>
          <w:bCs/>
          <w:sz w:val="20"/>
          <w:szCs w:val="20"/>
        </w:rPr>
      </w:pPr>
      <w:r w:rsidRPr="00EC7061">
        <w:rPr>
          <w:rFonts w:asciiTheme="minorHAnsi" w:eastAsiaTheme="minorEastAsia" w:hAnsiTheme="minorHAnsi" w:cstheme="minorHAnsi" w:hint="eastAsia"/>
          <w:b/>
          <w:bCs/>
          <w:sz w:val="20"/>
          <w:szCs w:val="20"/>
        </w:rPr>
        <w:t>P</w:t>
      </w:r>
      <w:r w:rsidRPr="00EC7061">
        <w:rPr>
          <w:rFonts w:asciiTheme="minorHAnsi" w:eastAsiaTheme="minorEastAsia" w:hAnsiTheme="minorHAnsi" w:cstheme="minorHAnsi"/>
          <w:b/>
          <w:bCs/>
          <w:sz w:val="20"/>
          <w:szCs w:val="20"/>
        </w:rPr>
        <w:t xml:space="preserve">roposal </w:t>
      </w:r>
      <w:r>
        <w:rPr>
          <w:rFonts w:asciiTheme="minorHAnsi" w:eastAsiaTheme="minorEastAsia" w:hAnsiTheme="minorHAnsi" w:cstheme="minorHAnsi"/>
          <w:b/>
          <w:bCs/>
          <w:sz w:val="20"/>
          <w:szCs w:val="20"/>
        </w:rPr>
        <w:t>4</w:t>
      </w:r>
      <w:r w:rsidRPr="00EC7061">
        <w:rPr>
          <w:rFonts w:asciiTheme="minorHAnsi" w:eastAsiaTheme="minorEastAsia" w:hAnsiTheme="minorHAnsi" w:cstheme="minorHAnsi"/>
          <w:b/>
          <w:bCs/>
          <w:sz w:val="20"/>
          <w:szCs w:val="20"/>
        </w:rPr>
        <w:t xml:space="preserve">: </w:t>
      </w:r>
      <w:r>
        <w:rPr>
          <w:rFonts w:asciiTheme="minorHAnsi" w:eastAsiaTheme="minorEastAsia" w:hAnsiTheme="minorHAnsi" w:cstheme="minorHAnsi"/>
          <w:b/>
          <w:bCs/>
          <w:sz w:val="20"/>
          <w:szCs w:val="20"/>
        </w:rPr>
        <w:t xml:space="preserve"> RAN4 shall consider mechanism for UE to monitor DL performance impact and exit from “single Rx mode” if the large performance degradation observed which can be indicated to NW. </w:t>
      </w:r>
    </w:p>
    <w:p w14:paraId="1586C041" w14:textId="1F2214DC" w:rsidR="009B37B2" w:rsidRPr="003E7068" w:rsidRDefault="00825D14">
      <w:pPr>
        <w:pStyle w:val="1"/>
        <w:rPr>
          <w:rFonts w:asciiTheme="minorHAnsi" w:hAnsiTheme="minorHAnsi" w:cstheme="minorHAnsi"/>
          <w:sz w:val="28"/>
          <w:szCs w:val="28"/>
          <w:lang w:val="en-US" w:eastAsia="ja-JP"/>
        </w:rPr>
      </w:pPr>
      <w:r w:rsidRPr="003E7068">
        <w:rPr>
          <w:rFonts w:asciiTheme="minorHAnsi" w:hAnsiTheme="minorHAnsi" w:cstheme="minorHAnsi"/>
          <w:sz w:val="28"/>
          <w:szCs w:val="28"/>
          <w:lang w:val="en-US" w:eastAsia="ja-JP"/>
        </w:rPr>
        <w:t>Re</w:t>
      </w:r>
      <w:r w:rsidR="000C758B" w:rsidRPr="003E7068">
        <w:rPr>
          <w:rFonts w:asciiTheme="minorHAnsi" w:hAnsiTheme="minorHAnsi" w:cstheme="minorHAnsi"/>
          <w:sz w:val="28"/>
          <w:szCs w:val="28"/>
          <w:lang w:val="en-US" w:eastAsia="ja-JP"/>
        </w:rPr>
        <w:t>ference</w:t>
      </w:r>
    </w:p>
    <w:p w14:paraId="2DD6CE7B" w14:textId="7707FE81" w:rsidR="00D62546" w:rsidRPr="003E7068" w:rsidRDefault="006E0CAF" w:rsidP="004F652D">
      <w:pPr>
        <w:rPr>
          <w:rFonts w:asciiTheme="minorHAnsi" w:hAnsiTheme="minorHAnsi" w:cstheme="minorHAnsi"/>
          <w:sz w:val="20"/>
          <w:szCs w:val="20"/>
        </w:rPr>
      </w:pPr>
      <w:r w:rsidRPr="003E7068">
        <w:rPr>
          <w:rFonts w:asciiTheme="minorHAnsi" w:hAnsiTheme="minorHAnsi" w:cstheme="minorHAnsi"/>
          <w:sz w:val="20"/>
          <w:szCs w:val="20"/>
        </w:rPr>
        <w:t>[</w:t>
      </w:r>
      <w:r w:rsidR="005E1368" w:rsidRPr="003E7068">
        <w:rPr>
          <w:rFonts w:asciiTheme="minorHAnsi" w:hAnsiTheme="minorHAnsi" w:cstheme="minorHAnsi"/>
          <w:sz w:val="20"/>
          <w:szCs w:val="20"/>
        </w:rPr>
        <w:t>1</w:t>
      </w:r>
      <w:r w:rsidRPr="003E7068">
        <w:rPr>
          <w:rFonts w:asciiTheme="minorHAnsi" w:hAnsiTheme="minorHAnsi" w:cstheme="minorHAnsi"/>
          <w:sz w:val="20"/>
          <w:szCs w:val="20"/>
        </w:rPr>
        <w:t>] R4-2</w:t>
      </w:r>
      <w:r w:rsidR="005E1368" w:rsidRPr="003E7068">
        <w:rPr>
          <w:rFonts w:asciiTheme="minorHAnsi" w:hAnsiTheme="minorHAnsi" w:cstheme="minorHAnsi"/>
          <w:sz w:val="20"/>
          <w:szCs w:val="20"/>
        </w:rPr>
        <w:t>420337</w:t>
      </w:r>
      <w:r w:rsidRPr="003E7068">
        <w:rPr>
          <w:rFonts w:asciiTheme="minorHAnsi" w:hAnsiTheme="minorHAnsi" w:cstheme="minorHAnsi"/>
          <w:sz w:val="20"/>
          <w:szCs w:val="20"/>
        </w:rPr>
        <w:t xml:space="preserve">, </w:t>
      </w:r>
      <w:bookmarkStart w:id="8" w:name="OLE_LINK24"/>
      <w:r w:rsidR="005E1368" w:rsidRPr="003E7068">
        <w:rPr>
          <w:rFonts w:asciiTheme="minorHAnsi" w:hAnsiTheme="minorHAnsi" w:cstheme="minorHAnsi"/>
          <w:sz w:val="20"/>
          <w:szCs w:val="20"/>
        </w:rPr>
        <w:t xml:space="preserve">WF on NR FR1 DL fragmented </w:t>
      </w:r>
      <w:proofErr w:type="gramStart"/>
      <w:r w:rsidR="005E1368" w:rsidRPr="003E7068">
        <w:rPr>
          <w:rFonts w:asciiTheme="minorHAnsi" w:hAnsiTheme="minorHAnsi" w:cstheme="minorHAnsi"/>
          <w:sz w:val="20"/>
          <w:szCs w:val="20"/>
        </w:rPr>
        <w:t>carriers</w:t>
      </w:r>
      <w:proofErr w:type="gramEnd"/>
      <w:r w:rsidR="005E1368" w:rsidRPr="003E7068">
        <w:rPr>
          <w:rFonts w:asciiTheme="minorHAnsi" w:hAnsiTheme="minorHAnsi" w:cstheme="minorHAnsi"/>
          <w:sz w:val="20"/>
          <w:szCs w:val="20"/>
        </w:rPr>
        <w:t xml:space="preserve"> study</w:t>
      </w:r>
      <w:bookmarkEnd w:id="8"/>
      <w:r w:rsidRPr="003E7068">
        <w:rPr>
          <w:rFonts w:asciiTheme="minorHAnsi" w:hAnsiTheme="minorHAnsi" w:cstheme="minorHAnsi"/>
          <w:sz w:val="20"/>
          <w:szCs w:val="20"/>
        </w:rPr>
        <w:t xml:space="preserve">, </w:t>
      </w:r>
      <w:r w:rsidR="005E1368" w:rsidRPr="003E7068">
        <w:rPr>
          <w:rFonts w:asciiTheme="minorHAnsi" w:hAnsiTheme="minorHAnsi" w:cstheme="minorHAnsi"/>
          <w:sz w:val="20"/>
          <w:szCs w:val="20"/>
        </w:rPr>
        <w:t>MTK</w:t>
      </w:r>
    </w:p>
    <w:p w14:paraId="08BB88C9" w14:textId="65A6A5BA" w:rsidR="00A34DA5" w:rsidRPr="003E7068" w:rsidRDefault="00A34DA5" w:rsidP="004F652D">
      <w:pPr>
        <w:rPr>
          <w:rFonts w:asciiTheme="minorHAnsi" w:hAnsiTheme="minorHAnsi" w:cstheme="minorHAnsi"/>
          <w:sz w:val="20"/>
          <w:szCs w:val="20"/>
        </w:rPr>
      </w:pPr>
      <w:r w:rsidRPr="003E7068">
        <w:rPr>
          <w:rFonts w:asciiTheme="minorHAnsi" w:hAnsiTheme="minorHAnsi" w:cstheme="minorHAnsi"/>
          <w:sz w:val="20"/>
          <w:szCs w:val="20"/>
        </w:rPr>
        <w:t xml:space="preserve">[2] R4-2502873, WF on NR FR1 DL fragmented </w:t>
      </w:r>
      <w:proofErr w:type="gramStart"/>
      <w:r w:rsidRPr="003E7068">
        <w:rPr>
          <w:rFonts w:asciiTheme="minorHAnsi" w:hAnsiTheme="minorHAnsi" w:cstheme="minorHAnsi"/>
          <w:sz w:val="20"/>
          <w:szCs w:val="20"/>
        </w:rPr>
        <w:t>carriers</w:t>
      </w:r>
      <w:proofErr w:type="gramEnd"/>
      <w:r w:rsidRPr="003E7068">
        <w:rPr>
          <w:rFonts w:asciiTheme="minorHAnsi" w:hAnsiTheme="minorHAnsi" w:cstheme="minorHAnsi"/>
          <w:sz w:val="20"/>
          <w:szCs w:val="20"/>
        </w:rPr>
        <w:t xml:space="preserve"> study</w:t>
      </w:r>
      <w:r w:rsidR="00F143E8">
        <w:rPr>
          <w:rFonts w:asciiTheme="minorHAnsi" w:hAnsiTheme="minorHAnsi" w:cstheme="minorHAnsi"/>
          <w:sz w:val="20"/>
          <w:szCs w:val="20"/>
        </w:rPr>
        <w:t>, MTK</w:t>
      </w:r>
    </w:p>
    <w:sectPr w:rsidR="00A34DA5" w:rsidRPr="003E706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EF481" w14:textId="77777777" w:rsidR="00C9437E" w:rsidRDefault="00C9437E" w:rsidP="00FC2656">
      <w:r>
        <w:separator/>
      </w:r>
    </w:p>
  </w:endnote>
  <w:endnote w:type="continuationSeparator" w:id="0">
    <w:p w14:paraId="3CE0E461" w14:textId="77777777" w:rsidR="00C9437E" w:rsidRDefault="00C9437E" w:rsidP="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icrosoft Sans Serif">
    <w:panose1 w:val="020B0604020202020204"/>
    <w:charset w:val="00"/>
    <w:family w:val="swiss"/>
    <w:pitch w:val="variable"/>
    <w:sig w:usb0="E5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F0249" w14:textId="77777777" w:rsidR="00C9437E" w:rsidRDefault="00C9437E" w:rsidP="00FC2656">
      <w:r>
        <w:separator/>
      </w:r>
    </w:p>
  </w:footnote>
  <w:footnote w:type="continuationSeparator" w:id="0">
    <w:p w14:paraId="2FCE5644" w14:textId="77777777" w:rsidR="00C9437E" w:rsidRDefault="00C9437E" w:rsidP="00FC2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4" w15:restartNumberingAfterBreak="0">
    <w:nsid w:val="2462021B"/>
    <w:multiLevelType w:val="hybridMultilevel"/>
    <w:tmpl w:val="515CCECC"/>
    <w:lvl w:ilvl="0" w:tplc="04090001">
      <w:start w:val="1"/>
      <w:numFmt w:val="bullet"/>
      <w:lvlText w:val=""/>
      <w:lvlJc w:val="left"/>
      <w:pPr>
        <w:ind w:left="480" w:hanging="48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6"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171FE9"/>
    <w:multiLevelType w:val="hybridMultilevel"/>
    <w:tmpl w:val="E4A638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1"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E2E080D"/>
    <w:multiLevelType w:val="multilevel"/>
    <w:tmpl w:val="55E8040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4FE97629"/>
    <w:multiLevelType w:val="hybridMultilevel"/>
    <w:tmpl w:val="A4E678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3"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3"/>
  </w:num>
  <w:num w:numId="2">
    <w:abstractNumId w:val="21"/>
  </w:num>
  <w:num w:numId="3">
    <w:abstractNumId w:val="0"/>
  </w:num>
  <w:num w:numId="4">
    <w:abstractNumId w:val="16"/>
  </w:num>
  <w:num w:numId="5">
    <w:abstractNumId w:val="22"/>
  </w:num>
  <w:num w:numId="6">
    <w:abstractNumId w:val="8"/>
  </w:num>
  <w:num w:numId="7">
    <w:abstractNumId w:val="23"/>
  </w:num>
  <w:num w:numId="8">
    <w:abstractNumId w:val="12"/>
  </w:num>
  <w:num w:numId="9">
    <w:abstractNumId w:val="9"/>
  </w:num>
  <w:num w:numId="10">
    <w:abstractNumId w:val="11"/>
  </w:num>
  <w:num w:numId="11">
    <w:abstractNumId w:val="6"/>
  </w:num>
  <w:num w:numId="12">
    <w:abstractNumId w:val="24"/>
  </w:num>
  <w:num w:numId="13">
    <w:abstractNumId w:val="15"/>
  </w:num>
  <w:num w:numId="14">
    <w:abstractNumId w:val="20"/>
  </w:num>
  <w:num w:numId="15">
    <w:abstractNumId w:val="19"/>
  </w:num>
  <w:num w:numId="16">
    <w:abstractNumId w:val="4"/>
  </w:num>
  <w:num w:numId="17">
    <w:abstractNumId w:val="1"/>
  </w:num>
  <w:num w:numId="18">
    <w:abstractNumId w:val="2"/>
  </w:num>
  <w:num w:numId="19">
    <w:abstractNumId w:val="18"/>
  </w:num>
  <w:num w:numId="20">
    <w:abstractNumId w:val="19"/>
  </w:num>
  <w:num w:numId="21">
    <w:abstractNumId w:val="14"/>
  </w:num>
  <w:num w:numId="22">
    <w:abstractNumId w:val="7"/>
  </w:num>
  <w:num w:numId="23">
    <w:abstractNumId w:val="10"/>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1B95"/>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3D87"/>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3B4F"/>
    <w:rsid w:val="00164FBD"/>
    <w:rsid w:val="0016577C"/>
    <w:rsid w:val="001675AE"/>
    <w:rsid w:val="00172183"/>
    <w:rsid w:val="001730CF"/>
    <w:rsid w:val="001751AB"/>
    <w:rsid w:val="00175376"/>
    <w:rsid w:val="00175708"/>
    <w:rsid w:val="00175A3F"/>
    <w:rsid w:val="00176681"/>
    <w:rsid w:val="00180B2B"/>
    <w:rsid w:val="00180E09"/>
    <w:rsid w:val="001825AE"/>
    <w:rsid w:val="00182939"/>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0CDC"/>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3FC"/>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E0F"/>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2F49"/>
    <w:rsid w:val="002E3BF7"/>
    <w:rsid w:val="002E403E"/>
    <w:rsid w:val="002E4C7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068"/>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16"/>
    <w:rsid w:val="00430EA5"/>
    <w:rsid w:val="00434281"/>
    <w:rsid w:val="004346D3"/>
    <w:rsid w:val="00434991"/>
    <w:rsid w:val="00434DC1"/>
    <w:rsid w:val="004350F4"/>
    <w:rsid w:val="00435642"/>
    <w:rsid w:val="00436C87"/>
    <w:rsid w:val="00436FA3"/>
    <w:rsid w:val="004412A0"/>
    <w:rsid w:val="00441E53"/>
    <w:rsid w:val="00442081"/>
    <w:rsid w:val="00442337"/>
    <w:rsid w:val="00444B65"/>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4399"/>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7AC"/>
    <w:rsid w:val="004A495F"/>
    <w:rsid w:val="004A6302"/>
    <w:rsid w:val="004A7544"/>
    <w:rsid w:val="004B04C2"/>
    <w:rsid w:val="004B28A8"/>
    <w:rsid w:val="004B6B0F"/>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3B5"/>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28E3"/>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C73FE"/>
    <w:rsid w:val="005D0B99"/>
    <w:rsid w:val="005D18BC"/>
    <w:rsid w:val="005D308E"/>
    <w:rsid w:val="005D3A48"/>
    <w:rsid w:val="005D7AF8"/>
    <w:rsid w:val="005E136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10B"/>
    <w:rsid w:val="006528E3"/>
    <w:rsid w:val="006536FC"/>
    <w:rsid w:val="00653746"/>
    <w:rsid w:val="00654E77"/>
    <w:rsid w:val="0065505B"/>
    <w:rsid w:val="00664A51"/>
    <w:rsid w:val="006653A9"/>
    <w:rsid w:val="006670AC"/>
    <w:rsid w:val="00671226"/>
    <w:rsid w:val="00672307"/>
    <w:rsid w:val="00673A42"/>
    <w:rsid w:val="00674FAE"/>
    <w:rsid w:val="0067542A"/>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E0A73"/>
    <w:rsid w:val="006E0CAF"/>
    <w:rsid w:val="006E0FEE"/>
    <w:rsid w:val="006E1EF1"/>
    <w:rsid w:val="006E568D"/>
    <w:rsid w:val="006E6182"/>
    <w:rsid w:val="006E6C11"/>
    <w:rsid w:val="006E7BDB"/>
    <w:rsid w:val="006F65D7"/>
    <w:rsid w:val="006F7C0C"/>
    <w:rsid w:val="00700755"/>
    <w:rsid w:val="00702BC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304B"/>
    <w:rsid w:val="007C5EF1"/>
    <w:rsid w:val="007C7BF5"/>
    <w:rsid w:val="007D126D"/>
    <w:rsid w:val="007D19B7"/>
    <w:rsid w:val="007D2B92"/>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6315"/>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23E"/>
    <w:rsid w:val="0089572A"/>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297"/>
    <w:rsid w:val="008F4DD1"/>
    <w:rsid w:val="008F6056"/>
    <w:rsid w:val="008F7C5C"/>
    <w:rsid w:val="0090001D"/>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946"/>
    <w:rsid w:val="00977A8C"/>
    <w:rsid w:val="00981A61"/>
    <w:rsid w:val="0098271B"/>
    <w:rsid w:val="00983910"/>
    <w:rsid w:val="00983BE8"/>
    <w:rsid w:val="00983CF0"/>
    <w:rsid w:val="009855B5"/>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4DA5"/>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600"/>
    <w:rsid w:val="00A849AA"/>
    <w:rsid w:val="00A84DC8"/>
    <w:rsid w:val="00A85DBC"/>
    <w:rsid w:val="00A86BEC"/>
    <w:rsid w:val="00A87FEB"/>
    <w:rsid w:val="00A9074A"/>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3145"/>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41A5"/>
    <w:rsid w:val="00BC5982"/>
    <w:rsid w:val="00BC60BF"/>
    <w:rsid w:val="00BC7334"/>
    <w:rsid w:val="00BC7BDF"/>
    <w:rsid w:val="00BD07E8"/>
    <w:rsid w:val="00BD28BF"/>
    <w:rsid w:val="00BD6404"/>
    <w:rsid w:val="00BD6E7F"/>
    <w:rsid w:val="00BE1579"/>
    <w:rsid w:val="00BE33AE"/>
    <w:rsid w:val="00BF046F"/>
    <w:rsid w:val="00BF1180"/>
    <w:rsid w:val="00BF32B9"/>
    <w:rsid w:val="00BF65C8"/>
    <w:rsid w:val="00BF6A27"/>
    <w:rsid w:val="00BF715E"/>
    <w:rsid w:val="00C01D50"/>
    <w:rsid w:val="00C056DC"/>
    <w:rsid w:val="00C062D3"/>
    <w:rsid w:val="00C07BA3"/>
    <w:rsid w:val="00C10FB1"/>
    <w:rsid w:val="00C12B4D"/>
    <w:rsid w:val="00C1329B"/>
    <w:rsid w:val="00C1572F"/>
    <w:rsid w:val="00C21E29"/>
    <w:rsid w:val="00C21FB9"/>
    <w:rsid w:val="00C23C73"/>
    <w:rsid w:val="00C24281"/>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7E"/>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63"/>
    <w:rsid w:val="00CD307E"/>
    <w:rsid w:val="00CD443E"/>
    <w:rsid w:val="00CD629F"/>
    <w:rsid w:val="00CD6A1B"/>
    <w:rsid w:val="00CE0A7F"/>
    <w:rsid w:val="00CE10CC"/>
    <w:rsid w:val="00CE1718"/>
    <w:rsid w:val="00CE28A5"/>
    <w:rsid w:val="00CF383C"/>
    <w:rsid w:val="00CF4079"/>
    <w:rsid w:val="00CF4156"/>
    <w:rsid w:val="00CF5996"/>
    <w:rsid w:val="00D0036C"/>
    <w:rsid w:val="00D0375C"/>
    <w:rsid w:val="00D03D00"/>
    <w:rsid w:val="00D05C30"/>
    <w:rsid w:val="00D064E2"/>
    <w:rsid w:val="00D10052"/>
    <w:rsid w:val="00D11359"/>
    <w:rsid w:val="00D11510"/>
    <w:rsid w:val="00D17724"/>
    <w:rsid w:val="00D179DB"/>
    <w:rsid w:val="00D20D88"/>
    <w:rsid w:val="00D21920"/>
    <w:rsid w:val="00D2239F"/>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377A"/>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591F"/>
    <w:rsid w:val="00DD6095"/>
    <w:rsid w:val="00DD661D"/>
    <w:rsid w:val="00DD6D6E"/>
    <w:rsid w:val="00DD73BF"/>
    <w:rsid w:val="00DE31F0"/>
    <w:rsid w:val="00DE3D1C"/>
    <w:rsid w:val="00DE523C"/>
    <w:rsid w:val="00DE6D77"/>
    <w:rsid w:val="00DF1441"/>
    <w:rsid w:val="00DF14A8"/>
    <w:rsid w:val="00DF1609"/>
    <w:rsid w:val="00DF4880"/>
    <w:rsid w:val="00DF4EEC"/>
    <w:rsid w:val="00E0227D"/>
    <w:rsid w:val="00E04B84"/>
    <w:rsid w:val="00E05314"/>
    <w:rsid w:val="00E05635"/>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6AD9"/>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061"/>
    <w:rsid w:val="00EC76E8"/>
    <w:rsid w:val="00EC7D5E"/>
    <w:rsid w:val="00ED2F00"/>
    <w:rsid w:val="00ED383A"/>
    <w:rsid w:val="00ED39F8"/>
    <w:rsid w:val="00EE1080"/>
    <w:rsid w:val="00EE189D"/>
    <w:rsid w:val="00EE5A46"/>
    <w:rsid w:val="00EF1EC5"/>
    <w:rsid w:val="00EF343E"/>
    <w:rsid w:val="00EF37C2"/>
    <w:rsid w:val="00EF4C88"/>
    <w:rsid w:val="00EF55EB"/>
    <w:rsid w:val="00EF7A9D"/>
    <w:rsid w:val="00F00DCC"/>
    <w:rsid w:val="00F0156F"/>
    <w:rsid w:val="00F04F2D"/>
    <w:rsid w:val="00F05AC8"/>
    <w:rsid w:val="00F05C38"/>
    <w:rsid w:val="00F07167"/>
    <w:rsid w:val="00F072D8"/>
    <w:rsid w:val="00F07CE0"/>
    <w:rsid w:val="00F115F5"/>
    <w:rsid w:val="00F13D05"/>
    <w:rsid w:val="00F143E8"/>
    <w:rsid w:val="00F14693"/>
    <w:rsid w:val="00F1679D"/>
    <w:rsid w:val="00F1682C"/>
    <w:rsid w:val="00F17493"/>
    <w:rsid w:val="00F17AFA"/>
    <w:rsid w:val="00F20B91"/>
    <w:rsid w:val="00F21139"/>
    <w:rsid w:val="00F24B8B"/>
    <w:rsid w:val="00F309F6"/>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9F4"/>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555"/>
    <w:rsid w:val="00FB79F7"/>
    <w:rsid w:val="00FC051F"/>
    <w:rsid w:val="00FC0596"/>
    <w:rsid w:val="00FC06FF"/>
    <w:rsid w:val="00FC082E"/>
    <w:rsid w:val="00FC2656"/>
    <w:rsid w:val="00FC3EE6"/>
    <w:rsid w:val="00FC3F96"/>
    <w:rsid w:val="00FC666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41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2239F"/>
    <w:pPr>
      <w:spacing w:after="0" w:line="240" w:lineRule="auto"/>
      <w:jc w:val="left"/>
    </w:pPr>
    <w:rPr>
      <w:rFonts w:ascii="宋体" w:hAnsi="宋体" w:cs="宋体"/>
      <w:sz w:val="24"/>
      <w:szCs w:val="24"/>
      <w:lang w:eastAsia="zh-CN"/>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rPr>
  </w:style>
  <w:style w:type="paragraph" w:customStyle="1" w:styleId="tal0">
    <w:name w:val="tal"/>
    <w:basedOn w:val="a"/>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ind w:firstLine="420"/>
    </w:pPr>
    <w:rPr>
      <w:lang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9856744">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27690908">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4765522">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05491655">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162160">
      <w:bodyDiv w:val="1"/>
      <w:marLeft w:val="0"/>
      <w:marRight w:val="0"/>
      <w:marTop w:val="0"/>
      <w:marBottom w:val="0"/>
      <w:divBdr>
        <w:top w:val="none" w:sz="0" w:space="0" w:color="auto"/>
        <w:left w:val="none" w:sz="0" w:space="0" w:color="auto"/>
        <w:bottom w:val="none" w:sz="0" w:space="0" w:color="auto"/>
        <w:right w:val="none" w:sz="0" w:space="0" w:color="auto"/>
      </w:divBdr>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3562765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98004574">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9243221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2346</TotalTime>
  <Pages>6</Pages>
  <Words>1904</Words>
  <Characters>10858</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20</cp:revision>
  <cp:lastPrinted>2019-04-25T01:09:00Z</cp:lastPrinted>
  <dcterms:created xsi:type="dcterms:W3CDTF">2025-02-03T03:05:00Z</dcterms:created>
  <dcterms:modified xsi:type="dcterms:W3CDTF">2025-05-08T06:20:00Z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